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6AE68" w14:textId="77777777" w:rsidR="00AC18F0" w:rsidRPr="007A4AF9" w:rsidRDefault="006A021A" w:rsidP="00AC18F0">
      <w:pPr>
        <w:spacing w:after="0"/>
        <w:contextualSpacing/>
        <w:jc w:val="center"/>
        <w:rPr>
          <w:rFonts w:ascii="Times New Roman" w:hAnsi="Times New Roman" w:cs="Times New Roman"/>
          <w:b/>
          <w:sz w:val="24"/>
          <w:szCs w:val="24"/>
        </w:rPr>
      </w:pPr>
      <w:r w:rsidRPr="007A4AF9">
        <w:rPr>
          <w:rFonts w:ascii="Times New Roman" w:hAnsi="Times New Roman" w:cs="Times New Roman"/>
          <w:b/>
          <w:sz w:val="24"/>
          <w:szCs w:val="24"/>
        </w:rPr>
        <w:t xml:space="preserve">Соглашение о </w:t>
      </w:r>
      <w:r w:rsidR="00C3452C" w:rsidRPr="007A4AF9">
        <w:rPr>
          <w:rFonts w:ascii="Times New Roman" w:hAnsi="Times New Roman" w:cs="Times New Roman"/>
          <w:b/>
          <w:sz w:val="24"/>
          <w:szCs w:val="24"/>
        </w:rPr>
        <w:t xml:space="preserve">взаимодействии </w:t>
      </w:r>
    </w:p>
    <w:p w14:paraId="7B6D9582" w14:textId="77777777" w:rsidR="00D266D9" w:rsidRPr="00D266D9" w:rsidRDefault="00C3452C" w:rsidP="00D266D9">
      <w:pPr>
        <w:contextualSpacing/>
        <w:jc w:val="center"/>
        <w:rPr>
          <w:rFonts w:ascii="Times New Roman" w:eastAsia="Times New Roman" w:hAnsi="Times New Roman" w:cs="Times New Roman"/>
          <w:sz w:val="24"/>
          <w:szCs w:val="24"/>
          <w:u w:val="single"/>
          <w:lang w:eastAsia="ru-RU"/>
        </w:rPr>
      </w:pPr>
      <w:r w:rsidRPr="007A4AF9">
        <w:rPr>
          <w:rFonts w:ascii="Times New Roman" w:hAnsi="Times New Roman" w:cs="Times New Roman"/>
          <w:b/>
          <w:sz w:val="24"/>
          <w:szCs w:val="24"/>
        </w:rPr>
        <w:t>в рамках</w:t>
      </w:r>
      <w:r w:rsidR="006A021A" w:rsidRPr="007A4AF9">
        <w:rPr>
          <w:rFonts w:ascii="Times New Roman" w:hAnsi="Times New Roman" w:cs="Times New Roman"/>
          <w:b/>
          <w:sz w:val="24"/>
          <w:szCs w:val="24"/>
        </w:rPr>
        <w:t xml:space="preserve"> Акции </w:t>
      </w:r>
    </w:p>
    <w:p w14:paraId="360D923D" w14:textId="755AA8C4" w:rsidR="00D266D9" w:rsidRPr="00B248C4" w:rsidRDefault="00D266D9" w:rsidP="00D266D9">
      <w:pPr>
        <w:contextualSpacing/>
        <w:jc w:val="center"/>
        <w:rPr>
          <w:rFonts w:ascii="Times New Roman" w:eastAsia="Times New Roman" w:hAnsi="Times New Roman" w:cs="Times New Roman"/>
          <w:b/>
          <w:sz w:val="24"/>
          <w:szCs w:val="24"/>
          <w:lang w:eastAsia="ru-RU"/>
        </w:rPr>
      </w:pPr>
      <w:r w:rsidRPr="00B248C4">
        <w:rPr>
          <w:rFonts w:ascii="Times New Roman" w:eastAsia="Times New Roman" w:hAnsi="Times New Roman" w:cs="Times New Roman"/>
          <w:b/>
          <w:sz w:val="24"/>
          <w:szCs w:val="24"/>
          <w:u w:val="single"/>
          <w:lang w:eastAsia="ru-RU"/>
        </w:rPr>
        <w:t>«</w:t>
      </w:r>
      <w:r w:rsidR="002F7656">
        <w:rPr>
          <w:rFonts w:ascii="Times New Roman" w:eastAsia="Times New Roman" w:hAnsi="Times New Roman" w:cs="Times New Roman"/>
          <w:b/>
          <w:sz w:val="24"/>
          <w:szCs w:val="24"/>
          <w:u w:val="single"/>
          <w:lang w:eastAsia="ru-RU"/>
        </w:rPr>
        <w:t>Счастливый перевод</w:t>
      </w:r>
      <w:r w:rsidRPr="00B248C4">
        <w:rPr>
          <w:rFonts w:ascii="Times New Roman" w:eastAsia="Times New Roman" w:hAnsi="Times New Roman" w:cs="Times New Roman"/>
          <w:b/>
          <w:sz w:val="24"/>
          <w:szCs w:val="24"/>
          <w:u w:val="single"/>
          <w:lang w:eastAsia="ru-RU"/>
        </w:rPr>
        <w:t>»</w:t>
      </w:r>
    </w:p>
    <w:p w14:paraId="41B00B4C" w14:textId="4E0C5746" w:rsidR="006A021A" w:rsidRPr="007A4AF9" w:rsidRDefault="006A021A" w:rsidP="00D266D9">
      <w:pPr>
        <w:spacing w:after="0"/>
        <w:jc w:val="center"/>
        <w:rPr>
          <w:rFonts w:ascii="Times New Roman" w:hAnsi="Times New Roman" w:cs="Times New Roman"/>
          <w:sz w:val="24"/>
          <w:szCs w:val="24"/>
        </w:rPr>
      </w:pPr>
      <w:r w:rsidRPr="007A4AF9">
        <w:rPr>
          <w:rFonts w:ascii="Times New Roman" w:hAnsi="Times New Roman" w:cs="Times New Roman"/>
          <w:sz w:val="24"/>
          <w:szCs w:val="24"/>
        </w:rPr>
        <w:t>г. Новосибирск</w:t>
      </w:r>
      <w:r w:rsidRPr="007A4AF9">
        <w:rPr>
          <w:rFonts w:ascii="Times New Roman" w:hAnsi="Times New Roman" w:cs="Times New Roman"/>
          <w:sz w:val="24"/>
          <w:szCs w:val="24"/>
        </w:rPr>
        <w:tab/>
      </w:r>
      <w:r w:rsidRPr="007A4AF9">
        <w:rPr>
          <w:rFonts w:ascii="Times New Roman" w:hAnsi="Times New Roman" w:cs="Times New Roman"/>
          <w:sz w:val="24"/>
          <w:szCs w:val="24"/>
        </w:rPr>
        <w:tab/>
      </w:r>
      <w:r w:rsidRPr="007A4AF9">
        <w:rPr>
          <w:rFonts w:ascii="Times New Roman" w:hAnsi="Times New Roman" w:cs="Times New Roman"/>
          <w:sz w:val="24"/>
          <w:szCs w:val="24"/>
        </w:rPr>
        <w:tab/>
      </w:r>
      <w:r w:rsidRPr="007A4AF9">
        <w:rPr>
          <w:rFonts w:ascii="Times New Roman" w:hAnsi="Times New Roman" w:cs="Times New Roman"/>
          <w:sz w:val="24"/>
          <w:szCs w:val="24"/>
        </w:rPr>
        <w:tab/>
      </w:r>
      <w:r w:rsidRPr="007A4AF9">
        <w:rPr>
          <w:rFonts w:ascii="Times New Roman" w:hAnsi="Times New Roman" w:cs="Times New Roman"/>
          <w:sz w:val="24"/>
          <w:szCs w:val="24"/>
        </w:rPr>
        <w:tab/>
      </w:r>
      <w:r w:rsidRPr="007A4AF9">
        <w:rPr>
          <w:rFonts w:ascii="Times New Roman" w:hAnsi="Times New Roman" w:cs="Times New Roman"/>
          <w:sz w:val="24"/>
          <w:szCs w:val="24"/>
        </w:rPr>
        <w:tab/>
      </w:r>
      <w:r w:rsidRPr="007A4AF9">
        <w:rPr>
          <w:rFonts w:ascii="Times New Roman" w:hAnsi="Times New Roman" w:cs="Times New Roman"/>
          <w:sz w:val="24"/>
          <w:szCs w:val="24"/>
        </w:rPr>
        <w:tab/>
      </w:r>
      <w:r w:rsidRPr="007A4AF9">
        <w:rPr>
          <w:rFonts w:ascii="Times New Roman" w:hAnsi="Times New Roman" w:cs="Times New Roman"/>
          <w:sz w:val="24"/>
          <w:szCs w:val="24"/>
        </w:rPr>
        <w:tab/>
      </w:r>
      <w:r w:rsidR="003D43F8" w:rsidRPr="007A4AF9">
        <w:rPr>
          <w:rFonts w:ascii="Times New Roman" w:hAnsi="Times New Roman" w:cs="Times New Roman"/>
          <w:sz w:val="24"/>
          <w:szCs w:val="24"/>
        </w:rPr>
        <w:t>«</w:t>
      </w:r>
      <w:r w:rsidR="003D43F8">
        <w:rPr>
          <w:rFonts w:ascii="Times New Roman" w:hAnsi="Times New Roman" w:cs="Times New Roman"/>
          <w:sz w:val="24"/>
          <w:szCs w:val="24"/>
        </w:rPr>
        <w:t>15</w:t>
      </w:r>
      <w:r w:rsidR="003D43F8" w:rsidRPr="007A4AF9">
        <w:rPr>
          <w:rFonts w:ascii="Times New Roman" w:hAnsi="Times New Roman" w:cs="Times New Roman"/>
          <w:sz w:val="24"/>
          <w:szCs w:val="24"/>
        </w:rPr>
        <w:t xml:space="preserve">» </w:t>
      </w:r>
      <w:r w:rsidR="00152AB3">
        <w:rPr>
          <w:rFonts w:ascii="Times New Roman" w:hAnsi="Times New Roman" w:cs="Times New Roman"/>
          <w:sz w:val="24"/>
          <w:szCs w:val="24"/>
        </w:rPr>
        <w:t>мая</w:t>
      </w:r>
      <w:r w:rsidR="00E24428" w:rsidRPr="007A4AF9">
        <w:rPr>
          <w:rFonts w:ascii="Times New Roman" w:hAnsi="Times New Roman" w:cs="Times New Roman"/>
          <w:sz w:val="24"/>
          <w:szCs w:val="24"/>
        </w:rPr>
        <w:t xml:space="preserve"> </w:t>
      </w:r>
      <w:r w:rsidRPr="007A4AF9">
        <w:rPr>
          <w:rFonts w:ascii="Times New Roman" w:hAnsi="Times New Roman" w:cs="Times New Roman"/>
          <w:sz w:val="24"/>
          <w:szCs w:val="24"/>
        </w:rPr>
        <w:t>20</w:t>
      </w:r>
      <w:r w:rsidR="00B33CDA">
        <w:rPr>
          <w:rFonts w:ascii="Times New Roman" w:hAnsi="Times New Roman" w:cs="Times New Roman"/>
          <w:sz w:val="24"/>
          <w:szCs w:val="24"/>
        </w:rPr>
        <w:t>20</w:t>
      </w:r>
      <w:r w:rsidRPr="007A4AF9">
        <w:rPr>
          <w:rFonts w:ascii="Times New Roman" w:hAnsi="Times New Roman" w:cs="Times New Roman"/>
          <w:sz w:val="24"/>
          <w:szCs w:val="24"/>
        </w:rPr>
        <w:t xml:space="preserve"> г.</w:t>
      </w:r>
    </w:p>
    <w:p w14:paraId="19AE33FC" w14:textId="77777777" w:rsidR="00AC18F0" w:rsidRPr="007A4AF9" w:rsidRDefault="00AC18F0" w:rsidP="00C11262">
      <w:pPr>
        <w:spacing w:after="0"/>
        <w:jc w:val="both"/>
        <w:rPr>
          <w:rFonts w:ascii="Times New Roman" w:hAnsi="Times New Roman" w:cs="Times New Roman"/>
          <w:sz w:val="24"/>
          <w:szCs w:val="24"/>
        </w:rPr>
      </w:pPr>
    </w:p>
    <w:p w14:paraId="4B0D0810" w14:textId="19FB51A1" w:rsidR="006A021A" w:rsidRPr="007A4AF9" w:rsidRDefault="006A021A" w:rsidP="005520D7">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7A4AF9">
        <w:rPr>
          <w:rFonts w:ascii="Times New Roman" w:eastAsia="Times New Roman" w:hAnsi="Times New Roman" w:cs="Times New Roman"/>
          <w:b/>
          <w:sz w:val="24"/>
          <w:szCs w:val="24"/>
          <w:lang w:eastAsia="ar-SA"/>
        </w:rPr>
        <w:t>Расчетная небанковская кредитная организация</w:t>
      </w:r>
      <w:r w:rsidRPr="007A4AF9">
        <w:rPr>
          <w:rFonts w:ascii="Times New Roman" w:eastAsia="Times New Roman" w:hAnsi="Times New Roman" w:cs="Times New Roman"/>
          <w:b/>
          <w:caps/>
          <w:sz w:val="24"/>
          <w:szCs w:val="24"/>
          <w:lang w:eastAsia="ar-SA"/>
        </w:rPr>
        <w:t xml:space="preserve"> «</w:t>
      </w:r>
      <w:r w:rsidRPr="007A4AF9">
        <w:rPr>
          <w:rFonts w:ascii="Times New Roman" w:eastAsia="Times New Roman" w:hAnsi="Times New Roman" w:cs="Times New Roman"/>
          <w:b/>
          <w:sz w:val="24"/>
          <w:szCs w:val="24"/>
          <w:lang w:eastAsia="ar-SA"/>
        </w:rPr>
        <w:t>Платежный Центр</w:t>
      </w:r>
      <w:r w:rsidRPr="007A4AF9">
        <w:rPr>
          <w:rFonts w:ascii="Times New Roman" w:eastAsia="Times New Roman" w:hAnsi="Times New Roman" w:cs="Times New Roman"/>
          <w:b/>
          <w:caps/>
          <w:sz w:val="24"/>
          <w:szCs w:val="24"/>
          <w:lang w:eastAsia="ar-SA"/>
        </w:rPr>
        <w:t>» (</w:t>
      </w:r>
      <w:r w:rsidRPr="007A4AF9">
        <w:rPr>
          <w:rFonts w:ascii="Times New Roman" w:eastAsia="Times New Roman" w:hAnsi="Times New Roman" w:cs="Times New Roman"/>
          <w:b/>
          <w:sz w:val="24"/>
          <w:szCs w:val="24"/>
          <w:lang w:eastAsia="ar-SA"/>
        </w:rPr>
        <w:t>общество с ограниченной ответственностью</w:t>
      </w:r>
      <w:r w:rsidRPr="007A4AF9">
        <w:rPr>
          <w:rFonts w:ascii="Times New Roman" w:eastAsia="Times New Roman" w:hAnsi="Times New Roman" w:cs="Times New Roman"/>
          <w:b/>
          <w:caps/>
          <w:sz w:val="24"/>
          <w:szCs w:val="24"/>
          <w:lang w:eastAsia="ar-SA"/>
        </w:rPr>
        <w:t>)</w:t>
      </w:r>
      <w:r w:rsidRPr="007A4AF9">
        <w:rPr>
          <w:rFonts w:ascii="Times New Roman" w:eastAsia="Times New Roman" w:hAnsi="Times New Roman" w:cs="Times New Roman"/>
          <w:bCs/>
          <w:sz w:val="24"/>
          <w:szCs w:val="24"/>
          <w:lang w:eastAsia="ar-SA"/>
        </w:rPr>
        <w:t>,</w:t>
      </w:r>
      <w:r w:rsidRPr="007A4AF9">
        <w:rPr>
          <w:rFonts w:ascii="Times New Roman" w:eastAsia="Times New Roman" w:hAnsi="Times New Roman" w:cs="Times New Roman"/>
          <w:b/>
          <w:bCs/>
          <w:sz w:val="24"/>
          <w:szCs w:val="24"/>
          <w:lang w:eastAsia="ar-SA"/>
        </w:rPr>
        <w:t xml:space="preserve"> </w:t>
      </w:r>
      <w:r w:rsidRPr="007A4AF9">
        <w:rPr>
          <w:rFonts w:ascii="Times New Roman" w:eastAsia="Times New Roman" w:hAnsi="Times New Roman" w:cs="Times New Roman"/>
          <w:bCs/>
          <w:sz w:val="24"/>
          <w:szCs w:val="24"/>
          <w:lang w:eastAsia="ar-SA"/>
        </w:rPr>
        <w:t>Лицензия Банка России № 3166-К от 14.04.2014г.,</w:t>
      </w:r>
      <w:r w:rsidRPr="007A4AF9">
        <w:rPr>
          <w:rFonts w:ascii="Times New Roman" w:eastAsia="Times New Roman" w:hAnsi="Times New Roman" w:cs="Times New Roman"/>
          <w:b/>
          <w:bCs/>
          <w:sz w:val="24"/>
          <w:szCs w:val="24"/>
          <w:lang w:eastAsia="ar-SA"/>
        </w:rPr>
        <w:t xml:space="preserve"> </w:t>
      </w:r>
      <w:r w:rsidRPr="007A4AF9">
        <w:rPr>
          <w:rFonts w:ascii="Times New Roman" w:eastAsia="Times New Roman" w:hAnsi="Times New Roman" w:cs="Times New Roman"/>
          <w:sz w:val="24"/>
          <w:szCs w:val="24"/>
          <w:lang w:eastAsia="ar-SA"/>
        </w:rPr>
        <w:t xml:space="preserve">именуемая в дальнейшем </w:t>
      </w:r>
      <w:r w:rsidRPr="007A4AF9">
        <w:rPr>
          <w:rFonts w:ascii="Times New Roman" w:eastAsia="Times New Roman" w:hAnsi="Times New Roman" w:cs="Times New Roman"/>
          <w:b/>
          <w:sz w:val="24"/>
          <w:szCs w:val="24"/>
          <w:lang w:eastAsia="ar-SA"/>
        </w:rPr>
        <w:t>«РНКО»</w:t>
      </w:r>
      <w:r w:rsidRPr="007A4AF9">
        <w:rPr>
          <w:rFonts w:ascii="Times New Roman" w:eastAsia="Times New Roman" w:hAnsi="Times New Roman" w:cs="Times New Roman"/>
          <w:sz w:val="24"/>
          <w:szCs w:val="24"/>
          <w:lang w:eastAsia="ar-SA"/>
        </w:rPr>
        <w:t xml:space="preserve">, в лице </w:t>
      </w:r>
      <w:r w:rsidR="006857A3">
        <w:rPr>
          <w:rFonts w:ascii="Times New Roman" w:eastAsia="Times New Roman" w:hAnsi="Times New Roman" w:cs="Times New Roman"/>
          <w:sz w:val="24"/>
          <w:szCs w:val="24"/>
          <w:lang w:eastAsia="ar-SA"/>
        </w:rPr>
        <w:t xml:space="preserve">Советника </w:t>
      </w:r>
      <w:r w:rsidRPr="007A4AF9">
        <w:rPr>
          <w:rFonts w:ascii="Times New Roman" w:eastAsia="Times New Roman" w:hAnsi="Times New Roman" w:cs="Times New Roman"/>
          <w:sz w:val="24"/>
          <w:szCs w:val="24"/>
          <w:lang w:eastAsia="ar-SA"/>
        </w:rPr>
        <w:t xml:space="preserve">Председателя Правления </w:t>
      </w:r>
      <w:r w:rsidR="006857A3" w:rsidRPr="006857A3">
        <w:rPr>
          <w:rFonts w:ascii="Times New Roman" w:eastAsia="Times New Roman" w:hAnsi="Times New Roman" w:cs="Times New Roman"/>
          <w:sz w:val="24"/>
          <w:szCs w:val="24"/>
          <w:lang w:eastAsia="ar-SA"/>
        </w:rPr>
        <w:t>Удаловой Лилии Викторовны, действующей на основании Доверенности № 856 от 01.11.2018г.</w:t>
      </w:r>
      <w:r w:rsidRPr="007A4AF9">
        <w:rPr>
          <w:rFonts w:ascii="Times New Roman" w:eastAsia="Times New Roman" w:hAnsi="Times New Roman" w:cs="Times New Roman"/>
          <w:sz w:val="24"/>
          <w:szCs w:val="24"/>
          <w:lang w:eastAsia="ar-SA"/>
        </w:rPr>
        <w:t xml:space="preserve">, с одной стороны, и </w:t>
      </w:r>
      <w:r w:rsidR="00BA0E04">
        <w:rPr>
          <w:rFonts w:ascii="Times New Roman" w:eastAsia="Times New Roman" w:hAnsi="Times New Roman" w:cs="Times New Roman"/>
          <w:b/>
          <w:sz w:val="24"/>
          <w:szCs w:val="24"/>
          <w:lang w:eastAsia="ar-SA"/>
        </w:rPr>
        <w:t>АКБ «ТУРОНБАНК»</w:t>
      </w:r>
      <w:r w:rsidRPr="00A1098B">
        <w:rPr>
          <w:rFonts w:ascii="Times New Roman" w:eastAsia="Times New Roman" w:hAnsi="Times New Roman" w:cs="Times New Roman"/>
          <w:sz w:val="24"/>
          <w:szCs w:val="24"/>
          <w:lang w:eastAsia="ar-SA"/>
        </w:rPr>
        <w:t xml:space="preserve">, </w:t>
      </w:r>
      <w:r w:rsidRPr="007A4AF9">
        <w:rPr>
          <w:rFonts w:ascii="Times New Roman" w:eastAsia="Times New Roman" w:hAnsi="Times New Roman" w:cs="Times New Roman"/>
          <w:sz w:val="24"/>
          <w:szCs w:val="24"/>
          <w:lang w:eastAsia="ar-SA"/>
        </w:rPr>
        <w:t>именуемое в дальнейшем «</w:t>
      </w:r>
      <w:r w:rsidR="00D266D9">
        <w:rPr>
          <w:rFonts w:ascii="Times New Roman" w:eastAsia="Times New Roman" w:hAnsi="Times New Roman" w:cs="Times New Roman"/>
          <w:b/>
          <w:sz w:val="24"/>
          <w:szCs w:val="24"/>
          <w:lang w:eastAsia="ar-SA"/>
        </w:rPr>
        <w:t>Банк</w:t>
      </w:r>
      <w:r w:rsidRPr="007A4AF9">
        <w:rPr>
          <w:rFonts w:ascii="Times New Roman" w:eastAsia="Times New Roman" w:hAnsi="Times New Roman" w:cs="Times New Roman"/>
          <w:sz w:val="24"/>
          <w:szCs w:val="24"/>
          <w:lang w:eastAsia="ar-SA"/>
        </w:rPr>
        <w:t xml:space="preserve">», </w:t>
      </w:r>
      <w:r w:rsidR="00DC5BF3" w:rsidRPr="00DC5BF3">
        <w:rPr>
          <w:rFonts w:ascii="Times New Roman" w:eastAsia="Times New Roman" w:hAnsi="Times New Roman" w:cs="Times New Roman"/>
          <w:sz w:val="24"/>
          <w:szCs w:val="24"/>
          <w:lang w:eastAsia="ar-SA"/>
        </w:rPr>
        <w:t xml:space="preserve">в лице </w:t>
      </w:r>
      <w:r w:rsidR="005520D7" w:rsidRPr="009955B9">
        <w:rPr>
          <w:rFonts w:ascii="Times New Roman" w:eastAsia="Times New Roman" w:hAnsi="Times New Roman" w:cs="Times New Roman"/>
          <w:sz w:val="24"/>
          <w:szCs w:val="24"/>
          <w:lang w:eastAsia="ar-SA"/>
        </w:rPr>
        <w:t>Заместителя</w:t>
      </w:r>
      <w:r w:rsidR="005520D7">
        <w:rPr>
          <w:rFonts w:ascii="Times New Roman" w:eastAsia="Times New Roman" w:hAnsi="Times New Roman" w:cs="Times New Roman"/>
          <w:sz w:val="24"/>
          <w:szCs w:val="24"/>
          <w:lang w:eastAsia="ar-SA"/>
        </w:rPr>
        <w:t xml:space="preserve"> </w:t>
      </w:r>
      <w:r w:rsidR="005520D7" w:rsidRPr="009955B9">
        <w:rPr>
          <w:rFonts w:ascii="Times New Roman" w:eastAsia="Times New Roman" w:hAnsi="Times New Roman" w:cs="Times New Roman"/>
          <w:sz w:val="24"/>
          <w:szCs w:val="24"/>
          <w:lang w:eastAsia="ar-SA"/>
        </w:rPr>
        <w:t xml:space="preserve">Председателя Правления </w:t>
      </w:r>
      <w:r w:rsidR="00B97317">
        <w:rPr>
          <w:rFonts w:ascii="Times New Roman" w:eastAsia="Times New Roman" w:hAnsi="Times New Roman" w:cs="Times New Roman"/>
          <w:sz w:val="24"/>
          <w:szCs w:val="24"/>
          <w:lang w:eastAsia="ar-SA"/>
        </w:rPr>
        <w:t xml:space="preserve">Банка </w:t>
      </w:r>
      <w:r w:rsidR="002F1059">
        <w:rPr>
          <w:rFonts w:ascii="Times New Roman" w:eastAsia="Times New Roman" w:hAnsi="Times New Roman" w:cs="Times New Roman"/>
          <w:sz w:val="24"/>
          <w:szCs w:val="24"/>
          <w:lang w:val="uz-Cyrl-UZ" w:eastAsia="ar-SA"/>
        </w:rPr>
        <w:t>Рискулова Акмал</w:t>
      </w:r>
      <w:r w:rsidR="002F1059">
        <w:rPr>
          <w:rFonts w:ascii="Times New Roman" w:eastAsia="Times New Roman" w:hAnsi="Times New Roman" w:cs="Times New Roman"/>
          <w:sz w:val="24"/>
          <w:szCs w:val="24"/>
          <w:lang w:eastAsia="ar-SA"/>
        </w:rPr>
        <w:t>а</w:t>
      </w:r>
      <w:r w:rsidR="005520D7" w:rsidRPr="009955B9">
        <w:rPr>
          <w:rFonts w:ascii="Times New Roman" w:eastAsia="Times New Roman" w:hAnsi="Times New Roman" w:cs="Times New Roman"/>
          <w:sz w:val="24"/>
          <w:szCs w:val="24"/>
          <w:lang w:eastAsia="ar-SA"/>
        </w:rPr>
        <w:t xml:space="preserve"> </w:t>
      </w:r>
      <w:r w:rsidR="005520D7">
        <w:rPr>
          <w:rFonts w:ascii="Times New Roman" w:eastAsia="Times New Roman" w:hAnsi="Times New Roman" w:cs="Times New Roman"/>
          <w:sz w:val="24"/>
          <w:szCs w:val="24"/>
          <w:lang w:val="uz-Cyrl-UZ" w:eastAsia="ar-SA"/>
        </w:rPr>
        <w:t>Толибжановича</w:t>
      </w:r>
      <w:r w:rsidR="00DC5BF3" w:rsidRPr="00DC5BF3">
        <w:rPr>
          <w:rFonts w:ascii="Times New Roman" w:eastAsia="Times New Roman" w:hAnsi="Times New Roman" w:cs="Times New Roman"/>
          <w:sz w:val="24"/>
          <w:szCs w:val="24"/>
          <w:lang w:eastAsia="ar-SA"/>
        </w:rPr>
        <w:t xml:space="preserve">, действующего на основании </w:t>
      </w:r>
      <w:r w:rsidR="005520D7" w:rsidRPr="009955B9">
        <w:rPr>
          <w:rFonts w:ascii="Times New Roman" w:eastAsia="Times New Roman" w:hAnsi="Times New Roman" w:cs="Times New Roman"/>
          <w:sz w:val="24"/>
          <w:szCs w:val="24"/>
          <w:lang w:eastAsia="ar-SA"/>
        </w:rPr>
        <w:t xml:space="preserve">Доверенности № </w:t>
      </w:r>
      <w:r w:rsidR="005520D7">
        <w:rPr>
          <w:rFonts w:ascii="Times New Roman" w:eastAsia="Times New Roman" w:hAnsi="Times New Roman" w:cs="Times New Roman"/>
          <w:sz w:val="24"/>
          <w:szCs w:val="24"/>
          <w:lang w:val="uz-Cyrl-UZ" w:eastAsia="ar-SA"/>
        </w:rPr>
        <w:t>24</w:t>
      </w:r>
      <w:r w:rsidR="005520D7" w:rsidRPr="009955B9">
        <w:rPr>
          <w:rFonts w:ascii="Times New Roman" w:eastAsia="Times New Roman" w:hAnsi="Times New Roman" w:cs="Times New Roman"/>
          <w:sz w:val="24"/>
          <w:szCs w:val="24"/>
          <w:lang w:eastAsia="ar-SA"/>
        </w:rPr>
        <w:t xml:space="preserve"> от</w:t>
      </w:r>
      <w:r w:rsidR="005520D7">
        <w:rPr>
          <w:rFonts w:ascii="Times New Roman" w:eastAsia="Times New Roman" w:hAnsi="Times New Roman" w:cs="Times New Roman"/>
          <w:sz w:val="24"/>
          <w:szCs w:val="24"/>
          <w:lang w:eastAsia="ar-SA"/>
        </w:rPr>
        <w:t xml:space="preserve"> 0</w:t>
      </w:r>
      <w:r w:rsidR="005520D7">
        <w:rPr>
          <w:rFonts w:ascii="Times New Roman" w:eastAsia="Times New Roman" w:hAnsi="Times New Roman" w:cs="Times New Roman"/>
          <w:sz w:val="24"/>
          <w:szCs w:val="24"/>
          <w:lang w:val="uz-Cyrl-UZ" w:eastAsia="ar-SA"/>
        </w:rPr>
        <w:t xml:space="preserve">3 </w:t>
      </w:r>
      <w:r w:rsidR="005520D7" w:rsidRPr="009955B9">
        <w:rPr>
          <w:rFonts w:ascii="Times New Roman" w:eastAsia="Times New Roman" w:hAnsi="Times New Roman" w:cs="Times New Roman"/>
          <w:sz w:val="24"/>
          <w:szCs w:val="24"/>
          <w:lang w:eastAsia="ar-SA"/>
        </w:rPr>
        <w:t>января 20</w:t>
      </w:r>
      <w:r w:rsidR="005520D7">
        <w:rPr>
          <w:rFonts w:ascii="Times New Roman" w:eastAsia="Times New Roman" w:hAnsi="Times New Roman" w:cs="Times New Roman"/>
          <w:sz w:val="24"/>
          <w:szCs w:val="24"/>
          <w:lang w:val="uz-Cyrl-UZ" w:eastAsia="ar-SA"/>
        </w:rPr>
        <w:t>20</w:t>
      </w:r>
      <w:r w:rsidR="005520D7" w:rsidRPr="009955B9">
        <w:rPr>
          <w:rFonts w:ascii="Times New Roman" w:eastAsia="Times New Roman" w:hAnsi="Times New Roman" w:cs="Times New Roman"/>
          <w:sz w:val="24"/>
          <w:szCs w:val="24"/>
          <w:lang w:eastAsia="ar-SA"/>
        </w:rPr>
        <w:t xml:space="preserve"> г.</w:t>
      </w:r>
      <w:r w:rsidRPr="00E24428">
        <w:rPr>
          <w:rFonts w:ascii="Times New Roman" w:eastAsia="Times New Roman" w:hAnsi="Times New Roman" w:cs="Times New Roman"/>
          <w:sz w:val="24"/>
          <w:szCs w:val="24"/>
          <w:lang w:eastAsia="ar-SA"/>
        </w:rPr>
        <w:t>, с другой стороны, далее совместно именуемые «Стороны», заключили</w:t>
      </w:r>
      <w:r w:rsidRPr="007A4AF9">
        <w:rPr>
          <w:rFonts w:ascii="Times New Roman" w:eastAsia="Times New Roman" w:hAnsi="Times New Roman" w:cs="Times New Roman"/>
          <w:sz w:val="24"/>
          <w:szCs w:val="24"/>
          <w:lang w:eastAsia="ar-SA"/>
        </w:rPr>
        <w:t xml:space="preserve"> настоящее </w:t>
      </w:r>
      <w:r w:rsidR="00FE161C">
        <w:rPr>
          <w:rFonts w:ascii="Times New Roman" w:eastAsia="Times New Roman" w:hAnsi="Times New Roman" w:cs="Times New Roman"/>
          <w:sz w:val="24"/>
          <w:szCs w:val="24"/>
          <w:lang w:eastAsia="ar-SA"/>
        </w:rPr>
        <w:t>С</w:t>
      </w:r>
      <w:r w:rsidRPr="007A4AF9">
        <w:rPr>
          <w:rFonts w:ascii="Times New Roman" w:eastAsia="Times New Roman" w:hAnsi="Times New Roman" w:cs="Times New Roman"/>
          <w:sz w:val="24"/>
          <w:szCs w:val="24"/>
          <w:lang w:eastAsia="ar-SA"/>
        </w:rPr>
        <w:t xml:space="preserve">оглашение </w:t>
      </w:r>
      <w:r w:rsidR="00FE161C">
        <w:rPr>
          <w:rFonts w:ascii="Times New Roman" w:eastAsia="Times New Roman" w:hAnsi="Times New Roman" w:cs="Times New Roman"/>
          <w:sz w:val="24"/>
          <w:szCs w:val="24"/>
          <w:lang w:eastAsia="ar-SA"/>
        </w:rPr>
        <w:t xml:space="preserve">о взаимодействии в рамках Акции </w:t>
      </w:r>
      <w:r w:rsidR="00FE161C" w:rsidRPr="00FE161C">
        <w:rPr>
          <w:rFonts w:ascii="Times New Roman" w:eastAsia="Times New Roman" w:hAnsi="Times New Roman" w:cs="Times New Roman"/>
          <w:sz w:val="24"/>
          <w:szCs w:val="24"/>
          <w:lang w:eastAsia="ar-SA"/>
        </w:rPr>
        <w:t>«</w:t>
      </w:r>
      <w:r w:rsidR="002F7656">
        <w:rPr>
          <w:rFonts w:ascii="Times New Roman" w:eastAsia="Times New Roman" w:hAnsi="Times New Roman" w:cs="Times New Roman"/>
          <w:sz w:val="24"/>
          <w:szCs w:val="24"/>
          <w:lang w:eastAsia="ar-SA"/>
        </w:rPr>
        <w:t>Счастливый перевод</w:t>
      </w:r>
      <w:r w:rsidR="00FE161C" w:rsidRPr="00FE161C">
        <w:rPr>
          <w:rFonts w:ascii="Times New Roman" w:eastAsia="Times New Roman" w:hAnsi="Times New Roman" w:cs="Times New Roman"/>
          <w:sz w:val="24"/>
          <w:szCs w:val="24"/>
          <w:lang w:eastAsia="ar-SA"/>
        </w:rPr>
        <w:t xml:space="preserve">» </w:t>
      </w:r>
      <w:r w:rsidRPr="007A4AF9">
        <w:rPr>
          <w:rFonts w:ascii="Times New Roman" w:eastAsia="Times New Roman" w:hAnsi="Times New Roman" w:cs="Times New Roman"/>
          <w:sz w:val="24"/>
          <w:szCs w:val="24"/>
          <w:lang w:eastAsia="ar-SA"/>
        </w:rPr>
        <w:t>(далее – «Соглашение») о нижеследующем:</w:t>
      </w:r>
    </w:p>
    <w:p w14:paraId="4DFB2C85" w14:textId="77777777" w:rsidR="006A021A" w:rsidRPr="007A4AF9" w:rsidRDefault="006A021A" w:rsidP="006A021A">
      <w:pPr>
        <w:suppressAutoHyphens/>
        <w:spacing w:after="0" w:line="240" w:lineRule="auto"/>
        <w:ind w:right="-1"/>
        <w:jc w:val="both"/>
        <w:rPr>
          <w:rFonts w:ascii="Times New Roman" w:eastAsia="Times New Roman" w:hAnsi="Times New Roman" w:cs="Times New Roman"/>
          <w:sz w:val="24"/>
          <w:szCs w:val="24"/>
          <w:lang w:eastAsia="ar-SA"/>
        </w:rPr>
      </w:pPr>
    </w:p>
    <w:p w14:paraId="37E7DAEF" w14:textId="77777777" w:rsidR="001232EE" w:rsidRPr="00B248C4" w:rsidRDefault="00C3452C" w:rsidP="00B248C4">
      <w:pPr>
        <w:pStyle w:val="a3"/>
        <w:numPr>
          <w:ilvl w:val="0"/>
          <w:numId w:val="1"/>
        </w:numPr>
        <w:suppressAutoHyphens/>
        <w:spacing w:after="0" w:line="240" w:lineRule="auto"/>
        <w:ind w:right="-1"/>
        <w:jc w:val="both"/>
        <w:rPr>
          <w:rFonts w:ascii="Times New Roman" w:eastAsia="Calibri" w:hAnsi="Times New Roman" w:cs="Times New Roman"/>
          <w:sz w:val="24"/>
          <w:szCs w:val="24"/>
          <w:lang w:eastAsia="ar-SA"/>
        </w:rPr>
      </w:pPr>
      <w:r w:rsidRPr="007A4AF9">
        <w:rPr>
          <w:rFonts w:ascii="Times New Roman" w:eastAsia="Times New Roman" w:hAnsi="Times New Roman" w:cs="Times New Roman"/>
          <w:sz w:val="24"/>
          <w:szCs w:val="24"/>
          <w:lang w:eastAsia="ar-SA"/>
        </w:rPr>
        <w:t>Принимая во внимание, что:</w:t>
      </w:r>
    </w:p>
    <w:p w14:paraId="54C6DCE3" w14:textId="42F1A246" w:rsidR="008E3557" w:rsidRPr="008E3557" w:rsidRDefault="008E3557" w:rsidP="00D462F9">
      <w:pPr>
        <w:numPr>
          <w:ilvl w:val="1"/>
          <w:numId w:val="2"/>
        </w:numPr>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РНКО</w:t>
      </w:r>
      <w:r w:rsidRPr="008E3557">
        <w:rPr>
          <w:rFonts w:ascii="Times New Roman" w:eastAsia="Calibri" w:hAnsi="Times New Roman" w:cs="Times New Roman"/>
          <w:sz w:val="24"/>
          <w:szCs w:val="24"/>
          <w:lang w:eastAsia="ar-SA"/>
        </w:rPr>
        <w:t xml:space="preserve"> является Расчетным центром, </w:t>
      </w:r>
      <w:r>
        <w:rPr>
          <w:rFonts w:ascii="Times New Roman" w:eastAsia="Calibri" w:hAnsi="Times New Roman" w:cs="Times New Roman"/>
          <w:sz w:val="24"/>
          <w:szCs w:val="24"/>
          <w:lang w:eastAsia="ar-SA"/>
        </w:rPr>
        <w:t xml:space="preserve">а </w:t>
      </w:r>
      <w:r w:rsidR="002F7656">
        <w:rPr>
          <w:rFonts w:ascii="Times New Roman" w:eastAsia="Calibri" w:hAnsi="Times New Roman" w:cs="Times New Roman"/>
          <w:sz w:val="24"/>
          <w:szCs w:val="24"/>
          <w:lang w:eastAsia="ar-SA"/>
        </w:rPr>
        <w:t xml:space="preserve">Банк является участником </w:t>
      </w:r>
      <w:r w:rsidR="009E78B6" w:rsidRPr="009E78B6">
        <w:rPr>
          <w:rFonts w:ascii="Times New Roman" w:eastAsia="Calibri" w:hAnsi="Times New Roman" w:cs="Times New Roman"/>
          <w:sz w:val="24"/>
          <w:szCs w:val="24"/>
          <w:lang w:eastAsia="ar-SA"/>
        </w:rPr>
        <w:t>Платежной системы «Золотая Корона»</w:t>
      </w:r>
      <w:r w:rsidR="009E78B6">
        <w:rPr>
          <w:rFonts w:ascii="Times New Roman" w:eastAsia="Calibri" w:hAnsi="Times New Roman" w:cs="Times New Roman"/>
          <w:sz w:val="24"/>
          <w:szCs w:val="24"/>
          <w:lang w:eastAsia="ar-SA"/>
        </w:rPr>
        <w:t xml:space="preserve"> (далее – «</w:t>
      </w:r>
      <w:r w:rsidR="002F7656">
        <w:rPr>
          <w:rFonts w:ascii="Times New Roman" w:eastAsia="Calibri" w:hAnsi="Times New Roman" w:cs="Times New Roman"/>
          <w:sz w:val="24"/>
          <w:szCs w:val="24"/>
          <w:lang w:eastAsia="ar-SA"/>
        </w:rPr>
        <w:t>Систем</w:t>
      </w:r>
      <w:r w:rsidR="009E78B6">
        <w:rPr>
          <w:rFonts w:ascii="Times New Roman" w:eastAsia="Calibri" w:hAnsi="Times New Roman" w:cs="Times New Roman"/>
          <w:sz w:val="24"/>
          <w:szCs w:val="24"/>
          <w:lang w:eastAsia="ar-SA"/>
        </w:rPr>
        <w:t>а»)</w:t>
      </w:r>
      <w:r w:rsidR="002F7656">
        <w:rPr>
          <w:rFonts w:ascii="Times New Roman" w:eastAsia="Calibri" w:hAnsi="Times New Roman" w:cs="Times New Roman"/>
          <w:sz w:val="24"/>
          <w:szCs w:val="24"/>
          <w:lang w:eastAsia="ar-SA"/>
        </w:rPr>
        <w:t>, который осуществляет отправку и выдачу денежных переводов в рамках Системы.</w:t>
      </w:r>
    </w:p>
    <w:p w14:paraId="6C14D70A" w14:textId="4AEB2E1F" w:rsidR="00D266D9" w:rsidRPr="00C10766" w:rsidRDefault="008E3557" w:rsidP="004B62FD">
      <w:pPr>
        <w:numPr>
          <w:ilvl w:val="1"/>
          <w:numId w:val="2"/>
        </w:numPr>
        <w:spacing w:after="0" w:line="252"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1232EE" w:rsidRPr="001232EE">
        <w:rPr>
          <w:rFonts w:ascii="Times New Roman" w:eastAsia="Calibri" w:hAnsi="Times New Roman" w:cs="Times New Roman"/>
          <w:sz w:val="24"/>
          <w:szCs w:val="24"/>
          <w:lang w:eastAsia="ar-SA"/>
        </w:rPr>
        <w:t xml:space="preserve">Стороны заинтересованы в увеличении </w:t>
      </w:r>
      <w:r w:rsidRPr="008E3557">
        <w:rPr>
          <w:rFonts w:ascii="Times New Roman" w:eastAsia="Calibri" w:hAnsi="Times New Roman" w:cs="Times New Roman"/>
          <w:sz w:val="24"/>
          <w:szCs w:val="24"/>
          <w:lang w:eastAsia="ar-SA"/>
        </w:rPr>
        <w:t xml:space="preserve">общего количества и объема денежных переводов, осуществляемых в рамках </w:t>
      </w:r>
      <w:r w:rsidR="00155DD7">
        <w:rPr>
          <w:rFonts w:ascii="Times New Roman" w:eastAsia="Calibri" w:hAnsi="Times New Roman" w:cs="Times New Roman"/>
          <w:sz w:val="24"/>
          <w:szCs w:val="24"/>
          <w:lang w:eastAsia="ar-SA"/>
        </w:rPr>
        <w:t>Системы</w:t>
      </w:r>
      <w:r w:rsidRPr="001232EE">
        <w:rPr>
          <w:rFonts w:ascii="Times New Roman" w:eastAsia="Calibri" w:hAnsi="Times New Roman" w:cs="Times New Roman"/>
          <w:sz w:val="24"/>
          <w:szCs w:val="24"/>
          <w:lang w:eastAsia="ar-SA"/>
        </w:rPr>
        <w:t xml:space="preserve"> </w:t>
      </w:r>
      <w:r w:rsidR="001232EE" w:rsidRPr="001232EE">
        <w:rPr>
          <w:rFonts w:ascii="Times New Roman" w:eastAsia="Calibri" w:hAnsi="Times New Roman" w:cs="Times New Roman"/>
          <w:sz w:val="24"/>
          <w:szCs w:val="24"/>
          <w:lang w:eastAsia="ar-SA"/>
        </w:rPr>
        <w:t>во всех офисах Банка</w:t>
      </w:r>
      <w:r>
        <w:rPr>
          <w:rFonts w:ascii="Times New Roman" w:eastAsia="Calibri" w:hAnsi="Times New Roman" w:cs="Times New Roman"/>
          <w:sz w:val="24"/>
          <w:szCs w:val="24"/>
          <w:lang w:eastAsia="ar-SA"/>
        </w:rPr>
        <w:t>, а также</w:t>
      </w:r>
      <w:r w:rsidR="00D5693A">
        <w:rPr>
          <w:rFonts w:ascii="Times New Roman" w:eastAsia="Calibri" w:hAnsi="Times New Roman" w:cs="Times New Roman"/>
          <w:sz w:val="24"/>
          <w:szCs w:val="24"/>
          <w:lang w:eastAsia="ar-SA"/>
        </w:rPr>
        <w:t xml:space="preserve"> </w:t>
      </w:r>
      <w:r w:rsidRPr="008E3557">
        <w:rPr>
          <w:rFonts w:ascii="Times New Roman" w:eastAsia="Calibri" w:hAnsi="Times New Roman" w:cs="Times New Roman"/>
          <w:sz w:val="24"/>
          <w:szCs w:val="24"/>
          <w:lang w:eastAsia="ar-SA"/>
        </w:rPr>
        <w:t>в качественном информированном обслуживании клиентов, восп</w:t>
      </w:r>
      <w:r>
        <w:rPr>
          <w:rFonts w:ascii="Times New Roman" w:eastAsia="Calibri" w:hAnsi="Times New Roman" w:cs="Times New Roman"/>
          <w:sz w:val="24"/>
          <w:szCs w:val="24"/>
          <w:lang w:eastAsia="ar-SA"/>
        </w:rPr>
        <w:t xml:space="preserve">ользовавшихся услугами </w:t>
      </w:r>
      <w:r w:rsidR="009E78B6" w:rsidRPr="009E78B6">
        <w:rPr>
          <w:rFonts w:ascii="Times New Roman" w:eastAsia="Calibri" w:hAnsi="Times New Roman" w:cs="Times New Roman"/>
          <w:sz w:val="24"/>
          <w:szCs w:val="24"/>
          <w:lang w:eastAsia="ar-SA"/>
        </w:rPr>
        <w:t xml:space="preserve">Платежного </w:t>
      </w:r>
      <w:r w:rsidR="009E78B6">
        <w:rPr>
          <w:rFonts w:ascii="Times New Roman" w:eastAsia="Calibri" w:hAnsi="Times New Roman" w:cs="Times New Roman"/>
          <w:sz w:val="24"/>
          <w:szCs w:val="24"/>
          <w:lang w:eastAsia="ar-SA"/>
        </w:rPr>
        <w:t>с</w:t>
      </w:r>
      <w:r>
        <w:rPr>
          <w:rFonts w:ascii="Times New Roman" w:eastAsia="Calibri" w:hAnsi="Times New Roman" w:cs="Times New Roman"/>
          <w:sz w:val="24"/>
          <w:szCs w:val="24"/>
          <w:lang w:eastAsia="ar-SA"/>
        </w:rPr>
        <w:t>ервиса</w:t>
      </w:r>
      <w:r w:rsidR="009E78B6">
        <w:rPr>
          <w:rFonts w:ascii="Times New Roman" w:eastAsia="Calibri" w:hAnsi="Times New Roman" w:cs="Times New Roman"/>
          <w:sz w:val="24"/>
          <w:szCs w:val="24"/>
          <w:lang w:eastAsia="ar-SA"/>
        </w:rPr>
        <w:t xml:space="preserve"> </w:t>
      </w:r>
      <w:r w:rsidR="009E78B6" w:rsidRPr="009E78B6">
        <w:rPr>
          <w:rFonts w:ascii="Times New Roman" w:eastAsia="Calibri" w:hAnsi="Times New Roman" w:cs="Times New Roman"/>
          <w:sz w:val="24"/>
          <w:szCs w:val="24"/>
          <w:lang w:eastAsia="ar-SA"/>
        </w:rPr>
        <w:t>«Золотая Корона – Денежные переводы»</w:t>
      </w:r>
      <w:r w:rsidR="009E78B6">
        <w:rPr>
          <w:rFonts w:ascii="Times New Roman" w:eastAsia="Calibri" w:hAnsi="Times New Roman" w:cs="Times New Roman"/>
          <w:sz w:val="24"/>
          <w:szCs w:val="24"/>
          <w:lang w:eastAsia="ar-SA"/>
        </w:rPr>
        <w:t xml:space="preserve"> Системы</w:t>
      </w:r>
      <w:r w:rsidR="00155DD7">
        <w:rPr>
          <w:rFonts w:ascii="Times New Roman" w:eastAsia="Calibri" w:hAnsi="Times New Roman" w:cs="Times New Roman"/>
          <w:sz w:val="24"/>
          <w:szCs w:val="24"/>
          <w:lang w:eastAsia="ar-SA"/>
        </w:rPr>
        <w:t>,</w:t>
      </w:r>
      <w:r w:rsidR="005F7794">
        <w:rPr>
          <w:rFonts w:ascii="Times New Roman" w:eastAsia="Calibri" w:hAnsi="Times New Roman" w:cs="Times New Roman"/>
          <w:sz w:val="24"/>
          <w:szCs w:val="24"/>
          <w:lang w:eastAsia="ar-SA"/>
        </w:rPr>
        <w:t xml:space="preserve"> формировании</w:t>
      </w:r>
      <w:r w:rsidRPr="008E3557">
        <w:rPr>
          <w:rFonts w:ascii="Times New Roman" w:eastAsia="Calibri" w:hAnsi="Times New Roman" w:cs="Times New Roman"/>
          <w:sz w:val="24"/>
          <w:szCs w:val="24"/>
          <w:lang w:eastAsia="ar-SA"/>
        </w:rPr>
        <w:t xml:space="preserve"> лояльного отношения клиентов </w:t>
      </w:r>
      <w:r>
        <w:rPr>
          <w:rFonts w:ascii="Times New Roman" w:eastAsia="Calibri" w:hAnsi="Times New Roman" w:cs="Times New Roman"/>
          <w:sz w:val="24"/>
          <w:szCs w:val="24"/>
          <w:lang w:eastAsia="ar-SA"/>
        </w:rPr>
        <w:t>Банка</w:t>
      </w:r>
      <w:r w:rsidR="001232EE" w:rsidRPr="001232EE">
        <w:rPr>
          <w:rFonts w:ascii="Times New Roman" w:eastAsia="Calibri" w:hAnsi="Times New Roman" w:cs="Times New Roman"/>
          <w:sz w:val="24"/>
          <w:szCs w:val="24"/>
          <w:lang w:eastAsia="ar-SA"/>
        </w:rPr>
        <w:t xml:space="preserve">. </w:t>
      </w:r>
    </w:p>
    <w:p w14:paraId="768A8E05" w14:textId="24C87A0C" w:rsidR="00C3452C" w:rsidRPr="00D266D9" w:rsidRDefault="008E3557" w:rsidP="00240AB3">
      <w:pPr>
        <w:pStyle w:val="a3"/>
        <w:numPr>
          <w:ilvl w:val="1"/>
          <w:numId w:val="1"/>
        </w:numPr>
        <w:suppressAutoHyphens/>
        <w:spacing w:after="0" w:line="240" w:lineRule="auto"/>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5693A">
        <w:rPr>
          <w:rFonts w:ascii="Times New Roman" w:eastAsia="Times New Roman" w:hAnsi="Times New Roman" w:cs="Times New Roman"/>
          <w:sz w:val="24"/>
          <w:szCs w:val="24"/>
          <w:lang w:eastAsia="ar-SA"/>
        </w:rPr>
        <w:t>Стороны</w:t>
      </w:r>
      <w:r w:rsidR="00C3452C" w:rsidRPr="00D266D9">
        <w:rPr>
          <w:rFonts w:ascii="Times New Roman" w:eastAsia="Times New Roman" w:hAnsi="Times New Roman" w:cs="Times New Roman"/>
          <w:sz w:val="24"/>
          <w:szCs w:val="24"/>
          <w:lang w:eastAsia="ar-SA"/>
        </w:rPr>
        <w:t xml:space="preserve"> </w:t>
      </w:r>
      <w:r w:rsidR="00D5693A">
        <w:rPr>
          <w:rFonts w:ascii="Times New Roman" w:eastAsia="Times New Roman" w:hAnsi="Times New Roman" w:cs="Times New Roman"/>
          <w:sz w:val="24"/>
          <w:szCs w:val="24"/>
          <w:lang w:eastAsia="ar-SA"/>
        </w:rPr>
        <w:t>пришли к Соглашению</w:t>
      </w:r>
      <w:r w:rsidR="00D5693A" w:rsidRPr="00D266D9">
        <w:rPr>
          <w:rFonts w:ascii="Times New Roman" w:eastAsia="Times New Roman" w:hAnsi="Times New Roman" w:cs="Times New Roman"/>
          <w:sz w:val="24"/>
          <w:szCs w:val="24"/>
          <w:lang w:eastAsia="ar-SA"/>
        </w:rPr>
        <w:t xml:space="preserve"> </w:t>
      </w:r>
      <w:r w:rsidR="00E914DA" w:rsidRPr="00D266D9">
        <w:rPr>
          <w:rFonts w:ascii="Times New Roman" w:eastAsia="Times New Roman" w:hAnsi="Times New Roman" w:cs="Times New Roman"/>
          <w:sz w:val="24"/>
          <w:szCs w:val="24"/>
          <w:lang w:eastAsia="ar-SA"/>
        </w:rPr>
        <w:t xml:space="preserve">провести </w:t>
      </w:r>
      <w:r w:rsidR="006F4022">
        <w:rPr>
          <w:rFonts w:ascii="Times New Roman" w:eastAsia="Times New Roman" w:hAnsi="Times New Roman" w:cs="Times New Roman"/>
          <w:sz w:val="24"/>
          <w:szCs w:val="24"/>
          <w:lang w:eastAsia="ar-SA"/>
        </w:rPr>
        <w:t>стимулирующую</w:t>
      </w:r>
      <w:r w:rsidR="006F4022" w:rsidRPr="00D266D9">
        <w:rPr>
          <w:rFonts w:ascii="Times New Roman" w:eastAsia="Times New Roman" w:hAnsi="Times New Roman" w:cs="Times New Roman"/>
          <w:sz w:val="24"/>
          <w:szCs w:val="24"/>
          <w:lang w:eastAsia="ar-SA"/>
        </w:rPr>
        <w:t xml:space="preserve"> </w:t>
      </w:r>
      <w:r w:rsidR="00E914DA" w:rsidRPr="00D266D9">
        <w:rPr>
          <w:rFonts w:ascii="Times New Roman" w:eastAsia="Times New Roman" w:hAnsi="Times New Roman" w:cs="Times New Roman"/>
          <w:sz w:val="24"/>
          <w:szCs w:val="24"/>
          <w:lang w:eastAsia="ar-SA"/>
        </w:rPr>
        <w:t xml:space="preserve">Акцию </w:t>
      </w:r>
      <w:r w:rsidR="001232EE" w:rsidRPr="001232EE">
        <w:rPr>
          <w:rFonts w:ascii="Times New Roman" w:eastAsia="Times New Roman" w:hAnsi="Times New Roman" w:cs="Times New Roman"/>
          <w:sz w:val="24"/>
          <w:szCs w:val="24"/>
          <w:lang w:eastAsia="ar-SA"/>
        </w:rPr>
        <w:t>«</w:t>
      </w:r>
      <w:r w:rsidR="002F7656">
        <w:rPr>
          <w:rFonts w:ascii="Times New Roman" w:eastAsia="Times New Roman" w:hAnsi="Times New Roman" w:cs="Times New Roman"/>
          <w:sz w:val="24"/>
          <w:szCs w:val="24"/>
          <w:lang w:eastAsia="ar-SA"/>
        </w:rPr>
        <w:t>Счастливый перевод</w:t>
      </w:r>
      <w:r w:rsidR="001232EE" w:rsidRPr="001232EE">
        <w:rPr>
          <w:rFonts w:ascii="Times New Roman" w:eastAsia="Times New Roman" w:hAnsi="Times New Roman" w:cs="Times New Roman"/>
          <w:sz w:val="24"/>
          <w:szCs w:val="24"/>
          <w:lang w:eastAsia="ar-SA"/>
        </w:rPr>
        <w:t>»</w:t>
      </w:r>
      <w:r w:rsidR="00F84CE5" w:rsidRPr="00D266D9">
        <w:rPr>
          <w:rFonts w:ascii="Times New Roman" w:eastAsia="Times New Roman" w:hAnsi="Times New Roman" w:cs="Times New Roman"/>
          <w:sz w:val="24"/>
          <w:szCs w:val="24"/>
          <w:lang w:eastAsia="ar-SA"/>
        </w:rPr>
        <w:t xml:space="preserve"> в период с</w:t>
      </w:r>
      <w:r w:rsidR="002F7656">
        <w:rPr>
          <w:rFonts w:ascii="Times New Roman" w:eastAsia="Times New Roman" w:hAnsi="Times New Roman" w:cs="Times New Roman"/>
          <w:sz w:val="24"/>
          <w:szCs w:val="24"/>
          <w:lang w:eastAsia="ar-SA"/>
        </w:rPr>
        <w:t xml:space="preserve"> «01</w:t>
      </w:r>
      <w:r w:rsidR="001232EE" w:rsidRPr="001232EE">
        <w:rPr>
          <w:rFonts w:ascii="Times New Roman" w:eastAsia="Times New Roman" w:hAnsi="Times New Roman" w:cs="Times New Roman"/>
          <w:sz w:val="24"/>
          <w:szCs w:val="24"/>
          <w:lang w:eastAsia="ar-SA"/>
        </w:rPr>
        <w:t xml:space="preserve">» </w:t>
      </w:r>
      <w:r w:rsidR="00152AB3">
        <w:rPr>
          <w:rFonts w:ascii="Times New Roman" w:eastAsia="Times New Roman" w:hAnsi="Times New Roman" w:cs="Times New Roman"/>
          <w:sz w:val="24"/>
          <w:szCs w:val="24"/>
          <w:lang w:eastAsia="ar-SA"/>
        </w:rPr>
        <w:t>июня</w:t>
      </w:r>
      <w:r w:rsidR="002F7656">
        <w:rPr>
          <w:rFonts w:ascii="Times New Roman" w:eastAsia="Times New Roman" w:hAnsi="Times New Roman" w:cs="Times New Roman"/>
          <w:sz w:val="24"/>
          <w:szCs w:val="24"/>
          <w:lang w:eastAsia="ar-SA"/>
        </w:rPr>
        <w:t xml:space="preserve"> 2020</w:t>
      </w:r>
      <w:r w:rsidR="001232EE" w:rsidRPr="001232EE">
        <w:rPr>
          <w:rFonts w:ascii="Times New Roman" w:eastAsia="Times New Roman" w:hAnsi="Times New Roman" w:cs="Times New Roman"/>
          <w:sz w:val="24"/>
          <w:szCs w:val="24"/>
          <w:lang w:eastAsia="ar-SA"/>
        </w:rPr>
        <w:t xml:space="preserve"> года по «3</w:t>
      </w:r>
      <w:r w:rsidR="00152AB3">
        <w:rPr>
          <w:rFonts w:ascii="Times New Roman" w:eastAsia="Times New Roman" w:hAnsi="Times New Roman" w:cs="Times New Roman"/>
          <w:sz w:val="24"/>
          <w:szCs w:val="24"/>
          <w:lang w:eastAsia="ar-SA"/>
        </w:rPr>
        <w:t>1</w:t>
      </w:r>
      <w:r w:rsidR="001232EE" w:rsidRPr="001232EE">
        <w:rPr>
          <w:rFonts w:ascii="Times New Roman" w:eastAsia="Times New Roman" w:hAnsi="Times New Roman" w:cs="Times New Roman"/>
          <w:sz w:val="24"/>
          <w:szCs w:val="24"/>
          <w:lang w:eastAsia="ar-SA"/>
        </w:rPr>
        <w:t xml:space="preserve">» </w:t>
      </w:r>
      <w:r w:rsidR="00152AB3">
        <w:rPr>
          <w:rFonts w:ascii="Times New Roman" w:eastAsia="Times New Roman" w:hAnsi="Times New Roman" w:cs="Times New Roman"/>
          <w:sz w:val="24"/>
          <w:szCs w:val="24"/>
          <w:lang w:eastAsia="ar-SA"/>
        </w:rPr>
        <w:t>августа</w:t>
      </w:r>
      <w:r w:rsidR="002F7656">
        <w:rPr>
          <w:rFonts w:ascii="Times New Roman" w:eastAsia="Times New Roman" w:hAnsi="Times New Roman" w:cs="Times New Roman"/>
          <w:sz w:val="24"/>
          <w:szCs w:val="24"/>
          <w:lang w:eastAsia="ar-SA"/>
        </w:rPr>
        <w:t xml:space="preserve"> 2020</w:t>
      </w:r>
      <w:r w:rsidR="001232EE" w:rsidRPr="001232EE">
        <w:rPr>
          <w:rFonts w:ascii="Times New Roman" w:eastAsia="Times New Roman" w:hAnsi="Times New Roman" w:cs="Times New Roman"/>
          <w:sz w:val="24"/>
          <w:szCs w:val="24"/>
          <w:lang w:eastAsia="ar-SA"/>
        </w:rPr>
        <w:t xml:space="preserve"> года включительно</w:t>
      </w:r>
      <w:r w:rsidR="001232EE" w:rsidRPr="001232EE" w:rsidDel="001232EE">
        <w:rPr>
          <w:rFonts w:ascii="Times New Roman" w:eastAsia="Times New Roman" w:hAnsi="Times New Roman" w:cs="Times New Roman"/>
          <w:sz w:val="24"/>
          <w:szCs w:val="24"/>
          <w:lang w:eastAsia="ar-SA"/>
        </w:rPr>
        <w:t xml:space="preserve"> </w:t>
      </w:r>
      <w:r w:rsidR="007E61E3" w:rsidRPr="00D266D9">
        <w:rPr>
          <w:rFonts w:ascii="Times New Roman" w:eastAsia="Times New Roman" w:hAnsi="Times New Roman" w:cs="Times New Roman"/>
          <w:sz w:val="24"/>
          <w:szCs w:val="24"/>
          <w:lang w:eastAsia="ar-SA"/>
        </w:rPr>
        <w:t xml:space="preserve">(далее также – </w:t>
      </w:r>
      <w:r w:rsidR="006857A3" w:rsidRPr="00D266D9">
        <w:rPr>
          <w:rFonts w:ascii="Times New Roman" w:eastAsia="Times New Roman" w:hAnsi="Times New Roman" w:cs="Times New Roman"/>
          <w:sz w:val="24"/>
          <w:szCs w:val="24"/>
          <w:lang w:eastAsia="ar-SA"/>
        </w:rPr>
        <w:t>«</w:t>
      </w:r>
      <w:r w:rsidR="007E61E3" w:rsidRPr="00D266D9">
        <w:rPr>
          <w:rFonts w:ascii="Times New Roman" w:eastAsia="Times New Roman" w:hAnsi="Times New Roman" w:cs="Times New Roman"/>
          <w:sz w:val="24"/>
          <w:szCs w:val="24"/>
          <w:lang w:eastAsia="ar-SA"/>
        </w:rPr>
        <w:t>Акция</w:t>
      </w:r>
      <w:r w:rsidR="006857A3" w:rsidRPr="00D266D9">
        <w:rPr>
          <w:rFonts w:ascii="Times New Roman" w:eastAsia="Times New Roman" w:hAnsi="Times New Roman" w:cs="Times New Roman"/>
          <w:sz w:val="24"/>
          <w:szCs w:val="24"/>
          <w:lang w:eastAsia="ar-SA"/>
        </w:rPr>
        <w:t>»</w:t>
      </w:r>
      <w:r w:rsidR="007E61E3" w:rsidRPr="00D266D9">
        <w:rPr>
          <w:rFonts w:ascii="Times New Roman" w:eastAsia="Times New Roman" w:hAnsi="Times New Roman" w:cs="Times New Roman"/>
          <w:sz w:val="24"/>
          <w:szCs w:val="24"/>
          <w:lang w:eastAsia="ar-SA"/>
        </w:rPr>
        <w:t>)</w:t>
      </w:r>
      <w:r w:rsidR="00E914DA" w:rsidRPr="00D266D9">
        <w:rPr>
          <w:rFonts w:ascii="Times New Roman" w:eastAsia="Times New Roman" w:hAnsi="Times New Roman" w:cs="Times New Roman"/>
          <w:sz w:val="24"/>
          <w:szCs w:val="24"/>
          <w:lang w:eastAsia="ar-SA"/>
        </w:rPr>
        <w:t xml:space="preserve"> для </w:t>
      </w:r>
      <w:r w:rsidR="001232EE">
        <w:rPr>
          <w:rFonts w:ascii="Times New Roman" w:eastAsia="Times New Roman" w:hAnsi="Times New Roman" w:cs="Times New Roman"/>
          <w:sz w:val="24"/>
          <w:szCs w:val="24"/>
          <w:lang w:eastAsia="ar-SA"/>
        </w:rPr>
        <w:t>физических лиц,</w:t>
      </w:r>
      <w:r w:rsidR="00E914DA" w:rsidRPr="00D266D9">
        <w:rPr>
          <w:rFonts w:ascii="Times New Roman" w:eastAsia="Times New Roman" w:hAnsi="Times New Roman" w:cs="Times New Roman"/>
          <w:sz w:val="24"/>
          <w:szCs w:val="24"/>
          <w:lang w:eastAsia="ar-SA"/>
        </w:rPr>
        <w:t xml:space="preserve"> </w:t>
      </w:r>
      <w:r w:rsidR="001232EE">
        <w:rPr>
          <w:rFonts w:ascii="Times New Roman" w:eastAsia="Times New Roman" w:hAnsi="Times New Roman" w:cs="Times New Roman"/>
          <w:sz w:val="24"/>
          <w:szCs w:val="24"/>
          <w:lang w:eastAsia="ar-SA"/>
        </w:rPr>
        <w:t>осуществивших</w:t>
      </w:r>
      <w:r w:rsidR="001232EE" w:rsidRPr="001232EE">
        <w:rPr>
          <w:rFonts w:ascii="Times New Roman" w:eastAsia="Times New Roman" w:hAnsi="Times New Roman" w:cs="Times New Roman"/>
          <w:sz w:val="24"/>
          <w:szCs w:val="24"/>
          <w:lang w:eastAsia="ar-SA"/>
        </w:rPr>
        <w:t xml:space="preserve"> отправку денежных переводов</w:t>
      </w:r>
      <w:r w:rsidR="005F7794">
        <w:rPr>
          <w:rFonts w:ascii="Times New Roman" w:eastAsia="Times New Roman" w:hAnsi="Times New Roman" w:cs="Times New Roman"/>
          <w:sz w:val="24"/>
          <w:szCs w:val="24"/>
          <w:lang w:eastAsia="ar-SA"/>
        </w:rPr>
        <w:t xml:space="preserve"> в соответствии с условиями Правил</w:t>
      </w:r>
      <w:r w:rsidR="005F7794" w:rsidRPr="005F7794">
        <w:rPr>
          <w:rFonts w:ascii="Times New Roman" w:eastAsia="Times New Roman" w:hAnsi="Times New Roman" w:cs="Times New Roman"/>
          <w:sz w:val="24"/>
          <w:szCs w:val="24"/>
          <w:lang w:eastAsia="ar-SA"/>
        </w:rPr>
        <w:t xml:space="preserve"> Акции </w:t>
      </w:r>
      <w:r w:rsidR="001232EE">
        <w:rPr>
          <w:rFonts w:ascii="Times New Roman" w:eastAsia="Times New Roman" w:hAnsi="Times New Roman" w:cs="Times New Roman"/>
          <w:sz w:val="24"/>
          <w:szCs w:val="24"/>
          <w:lang w:eastAsia="ar-SA"/>
        </w:rPr>
        <w:t xml:space="preserve">(далее – «Участники Акции») </w:t>
      </w:r>
      <w:r w:rsidR="001232EE" w:rsidRPr="001232EE">
        <w:rPr>
          <w:rFonts w:ascii="Times New Roman" w:eastAsia="Times New Roman" w:hAnsi="Times New Roman" w:cs="Times New Roman"/>
          <w:sz w:val="24"/>
          <w:szCs w:val="24"/>
          <w:lang w:eastAsia="ar-SA"/>
        </w:rPr>
        <w:t xml:space="preserve">в рамках </w:t>
      </w:r>
      <w:r w:rsidR="00155DD7">
        <w:rPr>
          <w:rFonts w:ascii="Times New Roman" w:eastAsia="Times New Roman" w:hAnsi="Times New Roman" w:cs="Times New Roman"/>
          <w:sz w:val="24"/>
          <w:szCs w:val="24"/>
          <w:lang w:eastAsia="ar-SA"/>
        </w:rPr>
        <w:t>Системы</w:t>
      </w:r>
      <w:r w:rsidR="001232EE" w:rsidRPr="001232EE">
        <w:rPr>
          <w:rFonts w:ascii="Times New Roman" w:eastAsia="Times New Roman" w:hAnsi="Times New Roman" w:cs="Times New Roman"/>
          <w:sz w:val="24"/>
          <w:szCs w:val="24"/>
          <w:lang w:eastAsia="ar-SA"/>
        </w:rPr>
        <w:t xml:space="preserve"> в любом офисе </w:t>
      </w:r>
      <w:r w:rsidR="001232EE" w:rsidRPr="00240AB3">
        <w:rPr>
          <w:rFonts w:ascii="Times New Roman" w:eastAsia="Times New Roman" w:hAnsi="Times New Roman" w:cs="Times New Roman"/>
          <w:sz w:val="24"/>
          <w:szCs w:val="24"/>
          <w:lang w:eastAsia="ar-SA"/>
        </w:rPr>
        <w:t>Банка</w:t>
      </w:r>
      <w:r w:rsidR="00155DD7" w:rsidRPr="00240AB3">
        <w:rPr>
          <w:rFonts w:ascii="Times New Roman" w:eastAsia="Times New Roman" w:hAnsi="Times New Roman" w:cs="Times New Roman"/>
          <w:sz w:val="24"/>
          <w:szCs w:val="24"/>
          <w:lang w:eastAsia="ar-SA"/>
        </w:rPr>
        <w:t>,</w:t>
      </w:r>
      <w:r w:rsidR="001232EE" w:rsidRPr="00240AB3">
        <w:rPr>
          <w:rFonts w:ascii="Times New Roman" w:eastAsia="Times New Roman" w:hAnsi="Times New Roman" w:cs="Times New Roman"/>
          <w:sz w:val="24"/>
          <w:szCs w:val="24"/>
          <w:lang w:eastAsia="ar-SA"/>
        </w:rPr>
        <w:t xml:space="preserve"> </w:t>
      </w:r>
      <w:r w:rsidR="00E914DA" w:rsidRPr="00240AB3">
        <w:rPr>
          <w:rFonts w:ascii="Times New Roman" w:eastAsia="Times New Roman" w:hAnsi="Times New Roman" w:cs="Times New Roman"/>
          <w:sz w:val="24"/>
          <w:szCs w:val="24"/>
          <w:lang w:eastAsia="ar-SA"/>
        </w:rPr>
        <w:t xml:space="preserve">направленную на </w:t>
      </w:r>
      <w:r w:rsidR="00155DD7" w:rsidRPr="00C50A01">
        <w:rPr>
          <w:rFonts w:ascii="Times New Roman" w:eastAsia="Times New Roman" w:hAnsi="Times New Roman" w:cs="Times New Roman"/>
          <w:sz w:val="24"/>
          <w:szCs w:val="24"/>
          <w:lang w:eastAsia="ar-SA"/>
        </w:rPr>
        <w:t>достижение целей, указанных в п.1.</w:t>
      </w:r>
      <w:r w:rsidR="006F4022">
        <w:rPr>
          <w:rFonts w:ascii="Times New Roman" w:eastAsia="Times New Roman" w:hAnsi="Times New Roman" w:cs="Times New Roman"/>
          <w:sz w:val="24"/>
          <w:szCs w:val="24"/>
          <w:lang w:eastAsia="ar-SA"/>
        </w:rPr>
        <w:t>2</w:t>
      </w:r>
      <w:r w:rsidR="00155DD7" w:rsidRPr="00C50A01">
        <w:rPr>
          <w:rFonts w:ascii="Times New Roman" w:eastAsia="Times New Roman" w:hAnsi="Times New Roman" w:cs="Times New Roman"/>
          <w:sz w:val="24"/>
          <w:szCs w:val="24"/>
          <w:lang w:eastAsia="ar-SA"/>
        </w:rPr>
        <w:t xml:space="preserve"> настоящего Соглашения</w:t>
      </w:r>
      <w:r w:rsidR="00E914DA" w:rsidRPr="00C50A01">
        <w:rPr>
          <w:rFonts w:ascii="Times New Roman" w:hAnsi="Times New Roman" w:cs="Times New Roman"/>
          <w:sz w:val="24"/>
          <w:szCs w:val="24"/>
        </w:rPr>
        <w:t>.</w:t>
      </w:r>
      <w:r w:rsidR="003A181D" w:rsidRPr="00C50A01">
        <w:rPr>
          <w:rFonts w:ascii="Times New Roman" w:hAnsi="Times New Roman" w:cs="Times New Roman"/>
          <w:sz w:val="24"/>
          <w:szCs w:val="24"/>
        </w:rPr>
        <w:t xml:space="preserve"> </w:t>
      </w:r>
      <w:r w:rsidR="003A181D" w:rsidRPr="000F29A0">
        <w:rPr>
          <w:rFonts w:ascii="Times New Roman" w:hAnsi="Times New Roman" w:cs="Times New Roman"/>
          <w:sz w:val="24"/>
          <w:szCs w:val="24"/>
        </w:rPr>
        <w:t xml:space="preserve">Условия и порядок проведения Акции </w:t>
      </w:r>
      <w:r w:rsidR="006F4022" w:rsidRPr="000F29A0">
        <w:rPr>
          <w:rFonts w:ascii="Times New Roman" w:hAnsi="Times New Roman" w:cs="Times New Roman"/>
          <w:sz w:val="24"/>
          <w:szCs w:val="24"/>
        </w:rPr>
        <w:t xml:space="preserve">указаны в </w:t>
      </w:r>
      <w:r w:rsidR="00973986" w:rsidRPr="000F29A0">
        <w:rPr>
          <w:rFonts w:ascii="Times New Roman" w:hAnsi="Times New Roman" w:cs="Times New Roman"/>
          <w:sz w:val="24"/>
          <w:szCs w:val="24"/>
        </w:rPr>
        <w:t>Правила</w:t>
      </w:r>
      <w:r w:rsidR="006F4022" w:rsidRPr="000F29A0">
        <w:rPr>
          <w:rFonts w:ascii="Times New Roman" w:hAnsi="Times New Roman" w:cs="Times New Roman"/>
          <w:sz w:val="24"/>
          <w:szCs w:val="24"/>
        </w:rPr>
        <w:t>х</w:t>
      </w:r>
      <w:r w:rsidR="00973986" w:rsidRPr="000F29A0">
        <w:rPr>
          <w:rFonts w:ascii="Times New Roman" w:hAnsi="Times New Roman" w:cs="Times New Roman"/>
          <w:sz w:val="24"/>
          <w:szCs w:val="24"/>
        </w:rPr>
        <w:t xml:space="preserve"> проведения </w:t>
      </w:r>
      <w:r w:rsidR="006F4022" w:rsidRPr="000F29A0">
        <w:rPr>
          <w:rFonts w:ascii="Times New Roman" w:hAnsi="Times New Roman" w:cs="Times New Roman"/>
          <w:sz w:val="24"/>
          <w:szCs w:val="24"/>
        </w:rPr>
        <w:t xml:space="preserve">стимулирующей </w:t>
      </w:r>
      <w:r w:rsidR="00973986" w:rsidRPr="000F29A0">
        <w:rPr>
          <w:rFonts w:ascii="Times New Roman" w:hAnsi="Times New Roman" w:cs="Times New Roman"/>
          <w:sz w:val="24"/>
          <w:szCs w:val="24"/>
        </w:rPr>
        <w:t>Акции «</w:t>
      </w:r>
      <w:r w:rsidR="002F7656">
        <w:rPr>
          <w:rFonts w:ascii="Times New Roman" w:hAnsi="Times New Roman" w:cs="Times New Roman"/>
          <w:sz w:val="24"/>
          <w:szCs w:val="24"/>
        </w:rPr>
        <w:t>Счастливый перевод</w:t>
      </w:r>
      <w:r w:rsidR="001232EE" w:rsidRPr="000F29A0">
        <w:rPr>
          <w:rFonts w:ascii="Times New Roman" w:hAnsi="Times New Roman" w:cs="Times New Roman"/>
          <w:sz w:val="24"/>
          <w:szCs w:val="24"/>
        </w:rPr>
        <w:t>»</w:t>
      </w:r>
      <w:r w:rsidR="001232EE" w:rsidRPr="000F29A0" w:rsidDel="001232EE">
        <w:rPr>
          <w:rFonts w:ascii="Times New Roman" w:hAnsi="Times New Roman" w:cs="Times New Roman"/>
          <w:sz w:val="24"/>
          <w:szCs w:val="24"/>
        </w:rPr>
        <w:t xml:space="preserve"> </w:t>
      </w:r>
      <w:r w:rsidR="00A07C47" w:rsidRPr="000F29A0">
        <w:rPr>
          <w:rFonts w:ascii="Times New Roman" w:hAnsi="Times New Roman" w:cs="Times New Roman"/>
          <w:sz w:val="24"/>
          <w:szCs w:val="24"/>
        </w:rPr>
        <w:t xml:space="preserve">(Приложение № </w:t>
      </w:r>
      <w:r w:rsidR="005F7794" w:rsidRPr="000F29A0">
        <w:rPr>
          <w:rFonts w:ascii="Times New Roman" w:hAnsi="Times New Roman" w:cs="Times New Roman"/>
          <w:sz w:val="24"/>
          <w:szCs w:val="24"/>
        </w:rPr>
        <w:t>1</w:t>
      </w:r>
      <w:r w:rsidR="00A07C47" w:rsidRPr="000F29A0">
        <w:rPr>
          <w:rFonts w:ascii="Times New Roman" w:hAnsi="Times New Roman" w:cs="Times New Roman"/>
          <w:sz w:val="24"/>
          <w:szCs w:val="24"/>
        </w:rPr>
        <w:t xml:space="preserve"> к настоящему Соглашению)</w:t>
      </w:r>
      <w:r w:rsidR="00FA305C" w:rsidRPr="000F29A0">
        <w:rPr>
          <w:rFonts w:ascii="Times New Roman" w:hAnsi="Times New Roman" w:cs="Times New Roman"/>
          <w:sz w:val="24"/>
          <w:szCs w:val="24"/>
        </w:rPr>
        <w:t xml:space="preserve">, </w:t>
      </w:r>
      <w:r w:rsidR="00842EEC">
        <w:rPr>
          <w:rFonts w:ascii="Times New Roman" w:hAnsi="Times New Roman" w:cs="Times New Roman"/>
          <w:sz w:val="24"/>
          <w:szCs w:val="24"/>
        </w:rPr>
        <w:t xml:space="preserve">выше и </w:t>
      </w:r>
      <w:r w:rsidR="00FA305C" w:rsidRPr="000F29A0">
        <w:rPr>
          <w:rFonts w:ascii="Times New Roman" w:hAnsi="Times New Roman" w:cs="Times New Roman"/>
          <w:sz w:val="24"/>
          <w:szCs w:val="24"/>
        </w:rPr>
        <w:t>далее – «Правила</w:t>
      </w:r>
      <w:r w:rsidR="005F7794" w:rsidRPr="00887ED6">
        <w:rPr>
          <w:rFonts w:ascii="Times New Roman" w:hAnsi="Times New Roman" w:cs="Times New Roman"/>
          <w:sz w:val="24"/>
          <w:szCs w:val="24"/>
        </w:rPr>
        <w:t xml:space="preserve"> Акции</w:t>
      </w:r>
      <w:r w:rsidR="00FA305C" w:rsidRPr="00240AB3">
        <w:rPr>
          <w:rFonts w:ascii="Times New Roman" w:hAnsi="Times New Roman" w:cs="Times New Roman"/>
          <w:sz w:val="24"/>
          <w:szCs w:val="24"/>
        </w:rPr>
        <w:t>»</w:t>
      </w:r>
      <w:r w:rsidR="003A181D" w:rsidRPr="00240AB3">
        <w:rPr>
          <w:rFonts w:ascii="Times New Roman" w:hAnsi="Times New Roman" w:cs="Times New Roman"/>
          <w:sz w:val="24"/>
          <w:szCs w:val="24"/>
        </w:rPr>
        <w:t xml:space="preserve">. </w:t>
      </w:r>
      <w:r w:rsidR="001232EE" w:rsidRPr="00240AB3">
        <w:rPr>
          <w:rFonts w:ascii="Times New Roman" w:eastAsia="Times New Roman" w:hAnsi="Times New Roman" w:cs="Times New Roman"/>
          <w:sz w:val="24"/>
          <w:szCs w:val="24"/>
          <w:lang w:eastAsia="ar-SA"/>
        </w:rPr>
        <w:t xml:space="preserve">Банк </w:t>
      </w:r>
      <w:r w:rsidR="00E914DA" w:rsidRPr="00240AB3">
        <w:rPr>
          <w:rFonts w:ascii="Times New Roman" w:eastAsia="Times New Roman" w:hAnsi="Times New Roman" w:cs="Times New Roman"/>
          <w:sz w:val="24"/>
          <w:szCs w:val="24"/>
          <w:lang w:eastAsia="ar-SA"/>
        </w:rPr>
        <w:t>обязуется оказать содействие РНКО в проведении Акции в порядке, предусмотренном</w:t>
      </w:r>
      <w:r w:rsidR="00E914DA" w:rsidRPr="00D266D9">
        <w:rPr>
          <w:rFonts w:ascii="Times New Roman" w:eastAsia="Times New Roman" w:hAnsi="Times New Roman" w:cs="Times New Roman"/>
          <w:sz w:val="24"/>
          <w:szCs w:val="24"/>
          <w:lang w:eastAsia="ar-SA"/>
        </w:rPr>
        <w:t xml:space="preserve"> настоящим Соглашением.</w:t>
      </w:r>
      <w:r w:rsidR="003A181D" w:rsidRPr="00D266D9">
        <w:rPr>
          <w:rFonts w:ascii="Times New Roman" w:eastAsia="Times New Roman" w:hAnsi="Times New Roman" w:cs="Times New Roman"/>
          <w:sz w:val="24"/>
          <w:szCs w:val="24"/>
          <w:lang w:eastAsia="ar-SA"/>
        </w:rPr>
        <w:t xml:space="preserve"> </w:t>
      </w:r>
    </w:p>
    <w:p w14:paraId="3C774B88" w14:textId="77777777" w:rsidR="003A181D" w:rsidRPr="007A4AF9" w:rsidRDefault="003A181D" w:rsidP="003A181D">
      <w:pPr>
        <w:pStyle w:val="a3"/>
        <w:suppressAutoHyphens/>
        <w:spacing w:after="0" w:line="240" w:lineRule="auto"/>
        <w:ind w:right="-1"/>
        <w:jc w:val="both"/>
        <w:rPr>
          <w:rFonts w:ascii="Times New Roman" w:hAnsi="Times New Roman" w:cs="Times New Roman"/>
          <w:sz w:val="24"/>
          <w:szCs w:val="24"/>
        </w:rPr>
      </w:pPr>
      <w:r w:rsidRPr="007A4AF9">
        <w:rPr>
          <w:rFonts w:ascii="Times New Roman" w:hAnsi="Times New Roman" w:cs="Times New Roman"/>
          <w:sz w:val="24"/>
          <w:szCs w:val="24"/>
        </w:rPr>
        <w:t xml:space="preserve">Принимая во внимание, что настоящее Соглашение заключено в связи с наличием возмездных договоров/соглашений, заключенных между РНКО и </w:t>
      </w:r>
      <w:r w:rsidR="001232EE">
        <w:rPr>
          <w:rFonts w:ascii="Times New Roman" w:hAnsi="Times New Roman" w:cs="Times New Roman"/>
          <w:sz w:val="24"/>
          <w:szCs w:val="24"/>
        </w:rPr>
        <w:t>Банком</w:t>
      </w:r>
      <w:r w:rsidRPr="007A4AF9">
        <w:rPr>
          <w:rFonts w:ascii="Times New Roman" w:hAnsi="Times New Roman" w:cs="Times New Roman"/>
          <w:sz w:val="24"/>
          <w:szCs w:val="24"/>
        </w:rPr>
        <w:t>, настоящее Соглашение не предусматривает никаких вознаграждений в пользу Сторон.</w:t>
      </w:r>
    </w:p>
    <w:p w14:paraId="479961AB" w14:textId="77777777" w:rsidR="007A4AF9" w:rsidRPr="007C1503" w:rsidRDefault="008331FD" w:rsidP="007C1503">
      <w:pPr>
        <w:pStyle w:val="a3"/>
        <w:numPr>
          <w:ilvl w:val="0"/>
          <w:numId w:val="1"/>
        </w:numPr>
        <w:suppressAutoHyphens/>
        <w:spacing w:after="0" w:line="240" w:lineRule="auto"/>
        <w:ind w:right="-1"/>
        <w:jc w:val="both"/>
        <w:rPr>
          <w:rFonts w:ascii="Times New Roman" w:hAnsi="Times New Roman" w:cs="Times New Roman"/>
          <w:sz w:val="24"/>
          <w:szCs w:val="24"/>
        </w:rPr>
      </w:pPr>
      <w:r w:rsidRPr="007C1503">
        <w:rPr>
          <w:rFonts w:ascii="Times New Roman" w:hAnsi="Times New Roman" w:cs="Times New Roman"/>
          <w:sz w:val="24"/>
          <w:szCs w:val="24"/>
        </w:rPr>
        <w:t>Для толкования терминов, ис</w:t>
      </w:r>
      <w:r w:rsidRPr="00155DD7">
        <w:rPr>
          <w:rFonts w:ascii="Times New Roman" w:hAnsi="Times New Roman" w:cs="Times New Roman"/>
          <w:sz w:val="24"/>
          <w:szCs w:val="24"/>
        </w:rPr>
        <w:t>пользуемы</w:t>
      </w:r>
      <w:r w:rsidR="007C1503" w:rsidRPr="00155DD7">
        <w:rPr>
          <w:rFonts w:ascii="Times New Roman" w:hAnsi="Times New Roman" w:cs="Times New Roman"/>
          <w:sz w:val="24"/>
          <w:szCs w:val="24"/>
        </w:rPr>
        <w:t>х</w:t>
      </w:r>
      <w:r w:rsidRPr="00155DD7">
        <w:rPr>
          <w:rFonts w:ascii="Times New Roman" w:hAnsi="Times New Roman" w:cs="Times New Roman"/>
          <w:sz w:val="24"/>
          <w:szCs w:val="24"/>
        </w:rPr>
        <w:t xml:space="preserve"> в настоящем Соглашении:</w:t>
      </w:r>
      <w:r w:rsidR="007C1503" w:rsidRPr="00155DD7">
        <w:rPr>
          <w:rFonts w:ascii="Times New Roman" w:hAnsi="Times New Roman" w:cs="Times New Roman"/>
          <w:sz w:val="24"/>
          <w:szCs w:val="24"/>
        </w:rPr>
        <w:t xml:space="preserve"> </w:t>
      </w:r>
      <w:r w:rsidR="001D6299" w:rsidRPr="00155DD7">
        <w:rPr>
          <w:rFonts w:ascii="Times New Roman" w:hAnsi="Times New Roman" w:cs="Times New Roman"/>
          <w:sz w:val="24"/>
          <w:szCs w:val="24"/>
        </w:rPr>
        <w:t>Участник Акции, Победитель Акции</w:t>
      </w:r>
      <w:r w:rsidR="00DA61D1" w:rsidRPr="00155DD7">
        <w:rPr>
          <w:rFonts w:ascii="Times New Roman" w:hAnsi="Times New Roman" w:cs="Times New Roman"/>
          <w:sz w:val="24"/>
          <w:szCs w:val="24"/>
        </w:rPr>
        <w:t xml:space="preserve">, </w:t>
      </w:r>
      <w:r w:rsidR="00D5693A" w:rsidRPr="00155DD7">
        <w:rPr>
          <w:rFonts w:ascii="Times New Roman" w:hAnsi="Times New Roman" w:cs="Times New Roman"/>
          <w:sz w:val="24"/>
          <w:szCs w:val="24"/>
        </w:rPr>
        <w:t>Награда</w:t>
      </w:r>
      <w:r w:rsidR="00D45FF0" w:rsidRPr="00155DD7">
        <w:rPr>
          <w:rFonts w:ascii="Times New Roman" w:hAnsi="Times New Roman" w:cs="Times New Roman"/>
          <w:sz w:val="24"/>
          <w:szCs w:val="24"/>
        </w:rPr>
        <w:t xml:space="preserve"> </w:t>
      </w:r>
      <w:r w:rsidRPr="00155DD7">
        <w:rPr>
          <w:rFonts w:ascii="Times New Roman" w:hAnsi="Times New Roman" w:cs="Times New Roman"/>
          <w:sz w:val="24"/>
          <w:szCs w:val="24"/>
        </w:rPr>
        <w:t>с</w:t>
      </w:r>
      <w:r w:rsidR="00DA61D1" w:rsidRPr="00155DD7">
        <w:rPr>
          <w:rFonts w:ascii="Times New Roman" w:hAnsi="Times New Roman" w:cs="Times New Roman"/>
          <w:sz w:val="24"/>
          <w:szCs w:val="24"/>
        </w:rPr>
        <w:t>ледует руководствоваться определениями, согласованными</w:t>
      </w:r>
      <w:r w:rsidRPr="00155DD7">
        <w:rPr>
          <w:rFonts w:ascii="Times New Roman" w:hAnsi="Times New Roman" w:cs="Times New Roman"/>
          <w:sz w:val="24"/>
          <w:szCs w:val="24"/>
        </w:rPr>
        <w:t xml:space="preserve"> Сторонами в </w:t>
      </w:r>
      <w:r w:rsidR="00155DD7">
        <w:rPr>
          <w:rFonts w:ascii="Times New Roman" w:hAnsi="Times New Roman" w:cs="Times New Roman"/>
          <w:sz w:val="24"/>
          <w:szCs w:val="24"/>
        </w:rPr>
        <w:t xml:space="preserve">настоящем </w:t>
      </w:r>
      <w:r w:rsidR="00272429">
        <w:rPr>
          <w:rFonts w:ascii="Times New Roman" w:hAnsi="Times New Roman" w:cs="Times New Roman"/>
          <w:sz w:val="24"/>
          <w:szCs w:val="24"/>
        </w:rPr>
        <w:t>С</w:t>
      </w:r>
      <w:r w:rsidR="00155DD7">
        <w:rPr>
          <w:rFonts w:ascii="Times New Roman" w:hAnsi="Times New Roman" w:cs="Times New Roman"/>
          <w:sz w:val="24"/>
          <w:szCs w:val="24"/>
        </w:rPr>
        <w:t xml:space="preserve">оглашении и </w:t>
      </w:r>
      <w:r w:rsidR="00362C48" w:rsidRPr="00155DD7">
        <w:rPr>
          <w:rFonts w:ascii="Times New Roman" w:hAnsi="Times New Roman" w:cs="Times New Roman"/>
          <w:sz w:val="24"/>
          <w:szCs w:val="24"/>
        </w:rPr>
        <w:t>Правилах Акции</w:t>
      </w:r>
      <w:r w:rsidRPr="00155DD7">
        <w:rPr>
          <w:rFonts w:ascii="Times New Roman" w:hAnsi="Times New Roman" w:cs="Times New Roman"/>
          <w:sz w:val="24"/>
          <w:szCs w:val="24"/>
        </w:rPr>
        <w:t>.</w:t>
      </w:r>
      <w:r w:rsidRPr="00FA305C">
        <w:rPr>
          <w:rFonts w:ascii="Times New Roman" w:hAnsi="Times New Roman" w:cs="Times New Roman"/>
          <w:sz w:val="24"/>
          <w:szCs w:val="24"/>
        </w:rPr>
        <w:t xml:space="preserve"> </w:t>
      </w:r>
    </w:p>
    <w:p w14:paraId="6244BEFA" w14:textId="77777777" w:rsidR="003A181D" w:rsidRPr="007A4AF9" w:rsidRDefault="003A181D" w:rsidP="006B6042">
      <w:pPr>
        <w:pStyle w:val="a3"/>
        <w:numPr>
          <w:ilvl w:val="0"/>
          <w:numId w:val="1"/>
        </w:numPr>
        <w:suppressAutoHyphens/>
        <w:spacing w:after="0" w:line="240" w:lineRule="auto"/>
        <w:ind w:right="-1"/>
        <w:jc w:val="both"/>
        <w:rPr>
          <w:rFonts w:ascii="Times New Roman" w:hAnsi="Times New Roman" w:cs="Times New Roman"/>
          <w:sz w:val="24"/>
          <w:szCs w:val="24"/>
        </w:rPr>
      </w:pPr>
      <w:r w:rsidRPr="007A4AF9">
        <w:rPr>
          <w:rFonts w:ascii="Times New Roman" w:hAnsi="Times New Roman" w:cs="Times New Roman"/>
          <w:sz w:val="24"/>
          <w:szCs w:val="24"/>
        </w:rPr>
        <w:t xml:space="preserve">В целях проведения Акции </w:t>
      </w:r>
      <w:r w:rsidR="001232EE">
        <w:rPr>
          <w:rFonts w:ascii="Times New Roman" w:hAnsi="Times New Roman" w:cs="Times New Roman"/>
          <w:sz w:val="24"/>
          <w:szCs w:val="24"/>
        </w:rPr>
        <w:t>Банк</w:t>
      </w:r>
      <w:r w:rsidRPr="007A4AF9">
        <w:rPr>
          <w:rFonts w:ascii="Times New Roman" w:hAnsi="Times New Roman" w:cs="Times New Roman"/>
          <w:sz w:val="24"/>
          <w:szCs w:val="24"/>
        </w:rPr>
        <w:t>:</w:t>
      </w:r>
    </w:p>
    <w:p w14:paraId="025F5F35" w14:textId="74E38F37" w:rsidR="006F4022" w:rsidRPr="006F4022" w:rsidRDefault="00973986" w:rsidP="006B6042">
      <w:pPr>
        <w:pStyle w:val="a3"/>
        <w:numPr>
          <w:ilvl w:val="1"/>
          <w:numId w:val="1"/>
        </w:numPr>
        <w:jc w:val="both"/>
      </w:pPr>
      <w:r w:rsidRPr="007A4AF9">
        <w:rPr>
          <w:rFonts w:ascii="Times New Roman" w:hAnsi="Times New Roman" w:cs="Times New Roman"/>
          <w:sz w:val="24"/>
          <w:szCs w:val="24"/>
        </w:rPr>
        <w:t xml:space="preserve">Информирует </w:t>
      </w:r>
      <w:r w:rsidR="00362C48">
        <w:rPr>
          <w:rFonts w:ascii="Times New Roman" w:hAnsi="Times New Roman" w:cs="Times New Roman"/>
          <w:sz w:val="24"/>
          <w:szCs w:val="24"/>
        </w:rPr>
        <w:t>Участников Акции</w:t>
      </w:r>
      <w:r w:rsidR="006857A3">
        <w:rPr>
          <w:rFonts w:ascii="Times New Roman" w:hAnsi="Times New Roman" w:cs="Times New Roman"/>
          <w:sz w:val="24"/>
          <w:szCs w:val="24"/>
        </w:rPr>
        <w:t xml:space="preserve"> </w:t>
      </w:r>
      <w:r w:rsidRPr="007A4AF9">
        <w:rPr>
          <w:rFonts w:ascii="Times New Roman" w:hAnsi="Times New Roman" w:cs="Times New Roman"/>
          <w:sz w:val="24"/>
          <w:szCs w:val="24"/>
        </w:rPr>
        <w:t>на территории проведения Акции</w:t>
      </w:r>
      <w:r w:rsidR="002316DC">
        <w:rPr>
          <w:rFonts w:ascii="Times New Roman" w:hAnsi="Times New Roman" w:cs="Times New Roman"/>
          <w:sz w:val="24"/>
          <w:szCs w:val="24"/>
        </w:rPr>
        <w:t xml:space="preserve"> </w:t>
      </w:r>
      <w:r w:rsidR="006F4022">
        <w:rPr>
          <w:rFonts w:ascii="Times New Roman" w:hAnsi="Times New Roman" w:cs="Times New Roman"/>
          <w:sz w:val="24"/>
          <w:szCs w:val="24"/>
        </w:rPr>
        <w:t xml:space="preserve">в момент отправки переводов </w:t>
      </w:r>
      <w:r w:rsidRPr="007A4AF9">
        <w:rPr>
          <w:rFonts w:ascii="Times New Roman" w:hAnsi="Times New Roman" w:cs="Times New Roman"/>
          <w:sz w:val="24"/>
          <w:szCs w:val="24"/>
        </w:rPr>
        <w:t>об условиях Акции.</w:t>
      </w:r>
      <w:r w:rsidR="001232EE" w:rsidRPr="001232EE">
        <w:t xml:space="preserve"> </w:t>
      </w:r>
      <w:r w:rsidR="006F4022" w:rsidRPr="006F4022">
        <w:rPr>
          <w:rFonts w:ascii="Times New Roman" w:eastAsia="Calibri" w:hAnsi="Times New Roman" w:cs="Times New Roman"/>
          <w:sz w:val="24"/>
          <w:szCs w:val="24"/>
        </w:rPr>
        <w:t xml:space="preserve">Текст Правил </w:t>
      </w:r>
      <w:r w:rsidR="006A6B2D">
        <w:rPr>
          <w:rFonts w:ascii="Times New Roman" w:eastAsia="Calibri" w:hAnsi="Times New Roman" w:cs="Times New Roman"/>
          <w:sz w:val="24"/>
          <w:szCs w:val="24"/>
        </w:rPr>
        <w:t xml:space="preserve">также </w:t>
      </w:r>
      <w:r w:rsidR="006F4022" w:rsidRPr="006F4022">
        <w:rPr>
          <w:rFonts w:ascii="Times New Roman" w:eastAsia="Calibri" w:hAnsi="Times New Roman" w:cs="Times New Roman"/>
          <w:sz w:val="24"/>
          <w:szCs w:val="24"/>
        </w:rPr>
        <w:t>размещен на сайте РНКО</w:t>
      </w:r>
      <w:r w:rsidR="006B6042">
        <w:rPr>
          <w:rFonts w:ascii="Times New Roman" w:eastAsia="Calibri" w:hAnsi="Times New Roman" w:cs="Times New Roman"/>
          <w:sz w:val="24"/>
          <w:szCs w:val="24"/>
        </w:rPr>
        <w:t xml:space="preserve"> </w:t>
      </w:r>
      <w:r w:rsidR="006B6042" w:rsidRPr="006B6042">
        <w:rPr>
          <w:rFonts w:ascii="Times New Roman" w:eastAsia="Calibri" w:hAnsi="Times New Roman" w:cs="Times New Roman"/>
          <w:sz w:val="24"/>
          <w:szCs w:val="24"/>
        </w:rPr>
        <w:t>https://korona</w:t>
      </w:r>
      <w:r w:rsidR="00DC5BF3">
        <w:rPr>
          <w:rFonts w:ascii="Times New Roman" w:eastAsia="Calibri" w:hAnsi="Times New Roman" w:cs="Times New Roman"/>
          <w:sz w:val="24"/>
          <w:szCs w:val="24"/>
        </w:rPr>
        <w:t>pay.com/transfers/akcii/</w:t>
      </w:r>
      <w:r w:rsidR="00DC5BF3" w:rsidRPr="005520D7">
        <w:rPr>
          <w:rFonts w:ascii="Times New Roman" w:eastAsia="Calibri" w:hAnsi="Times New Roman" w:cs="Times New Roman"/>
          <w:sz w:val="24"/>
          <w:szCs w:val="24"/>
        </w:rPr>
        <w:t>Pages/</w:t>
      </w:r>
      <w:r w:rsidR="00BA0E04" w:rsidRPr="005520D7">
        <w:rPr>
          <w:rFonts w:ascii="Times New Roman" w:eastAsia="Calibri" w:hAnsi="Times New Roman" w:cs="Times New Roman"/>
          <w:sz w:val="24"/>
          <w:szCs w:val="24"/>
        </w:rPr>
        <w:t>turonbank</w:t>
      </w:r>
      <w:r w:rsidR="006B6042" w:rsidRPr="005520D7">
        <w:rPr>
          <w:rFonts w:ascii="Times New Roman" w:eastAsia="Calibri" w:hAnsi="Times New Roman" w:cs="Times New Roman"/>
          <w:sz w:val="24"/>
          <w:szCs w:val="24"/>
        </w:rPr>
        <w:t>.aspx</w:t>
      </w:r>
      <w:r w:rsidR="006B6042" w:rsidRPr="006B6042">
        <w:rPr>
          <w:rFonts w:ascii="Times New Roman" w:eastAsia="Calibri" w:hAnsi="Times New Roman" w:cs="Times New Roman"/>
          <w:sz w:val="24"/>
          <w:szCs w:val="24"/>
        </w:rPr>
        <w:t xml:space="preserve"> </w:t>
      </w:r>
      <w:r w:rsidR="001232EE" w:rsidRPr="001232EE">
        <w:rPr>
          <w:rFonts w:ascii="Times New Roman" w:hAnsi="Times New Roman" w:cs="Times New Roman"/>
          <w:sz w:val="24"/>
          <w:szCs w:val="24"/>
        </w:rPr>
        <w:t xml:space="preserve">Актуальный перечень офисов содержится на сайте </w:t>
      </w:r>
      <w:r w:rsidR="001232EE">
        <w:rPr>
          <w:rFonts w:ascii="Times New Roman" w:hAnsi="Times New Roman" w:cs="Times New Roman"/>
          <w:sz w:val="24"/>
          <w:szCs w:val="24"/>
        </w:rPr>
        <w:t>Банка</w:t>
      </w:r>
      <w:r w:rsidR="001232EE" w:rsidRPr="001232EE">
        <w:rPr>
          <w:rFonts w:ascii="Times New Roman" w:hAnsi="Times New Roman" w:cs="Times New Roman"/>
          <w:sz w:val="24"/>
          <w:szCs w:val="24"/>
        </w:rPr>
        <w:t xml:space="preserve"> –</w:t>
      </w:r>
      <w:hyperlink r:id="rId9" w:history="1"/>
      <w:r w:rsidR="00DC5BF3" w:rsidRPr="00DC5BF3">
        <w:rPr>
          <w:rStyle w:val="ad"/>
          <w:rFonts w:ascii="Times New Roman" w:hAnsi="Times New Roman" w:cs="Times New Roman"/>
          <w:sz w:val="24"/>
          <w:szCs w:val="24"/>
        </w:rPr>
        <w:t xml:space="preserve"> </w:t>
      </w:r>
      <w:hyperlink r:id="rId10" w:history="1">
        <w:r w:rsidR="00BA0E04" w:rsidRPr="005520D7">
          <w:rPr>
            <w:rStyle w:val="ad"/>
            <w:rFonts w:ascii="Times New Roman" w:hAnsi="Times New Roman" w:cs="Times New Roman"/>
            <w:sz w:val="24"/>
            <w:szCs w:val="24"/>
          </w:rPr>
          <w:t>https://turonbank.uz/ru/branches/</w:t>
        </w:r>
      </w:hyperlink>
      <w:r w:rsidR="00842EEC">
        <w:rPr>
          <w:rStyle w:val="ad"/>
          <w:rFonts w:ascii="Times New Roman" w:hAnsi="Times New Roman" w:cs="Times New Roman"/>
          <w:sz w:val="24"/>
          <w:szCs w:val="24"/>
        </w:rPr>
        <w:t>.</w:t>
      </w:r>
    </w:p>
    <w:p w14:paraId="1FD41453" w14:textId="3F9BE012" w:rsidR="006F4022" w:rsidRPr="006F4022" w:rsidRDefault="00B33CDA" w:rsidP="006F4022">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6F4022" w:rsidRPr="006F4022">
        <w:rPr>
          <w:rFonts w:ascii="Times New Roman" w:hAnsi="Times New Roman" w:cs="Times New Roman"/>
          <w:sz w:val="24"/>
          <w:szCs w:val="24"/>
        </w:rPr>
        <w:t>Информирует Участников Акции по номеру телефона (предоставленного Банку Участником Акции) в порядке, определенном Банком, о победе в Акции, а также сроках, перечне и порядке предоставления в Банк необходимых документов для получения Награды.</w:t>
      </w:r>
    </w:p>
    <w:p w14:paraId="261C841B" w14:textId="77777777" w:rsidR="00E04B47" w:rsidRPr="00935E22" w:rsidRDefault="00E04B47" w:rsidP="00935E22">
      <w:pPr>
        <w:jc w:val="both"/>
        <w:rPr>
          <w:rFonts w:ascii="Times New Roman" w:hAnsi="Times New Roman" w:cs="Times New Roman"/>
          <w:sz w:val="24"/>
          <w:szCs w:val="24"/>
        </w:rPr>
      </w:pPr>
    </w:p>
    <w:p w14:paraId="20E06DF1" w14:textId="180430B1" w:rsidR="00272429" w:rsidRPr="00B33CDA" w:rsidRDefault="00D45FF0" w:rsidP="00B33CDA">
      <w:pPr>
        <w:pStyle w:val="a3"/>
        <w:numPr>
          <w:ilvl w:val="1"/>
          <w:numId w:val="1"/>
        </w:numPr>
        <w:suppressAutoHyphens/>
        <w:spacing w:after="0" w:line="240" w:lineRule="auto"/>
        <w:ind w:left="1418" w:right="-1"/>
        <w:jc w:val="both"/>
        <w:rPr>
          <w:rFonts w:ascii="Times New Roman" w:eastAsia="Calibri" w:hAnsi="Times New Roman" w:cs="Times New Roman"/>
          <w:sz w:val="24"/>
          <w:szCs w:val="24"/>
        </w:rPr>
      </w:pPr>
      <w:r w:rsidRPr="00B33CDA">
        <w:rPr>
          <w:rFonts w:ascii="Times New Roman" w:hAnsi="Times New Roman" w:cs="Times New Roman"/>
          <w:sz w:val="24"/>
          <w:szCs w:val="24"/>
        </w:rPr>
        <w:lastRenderedPageBreak/>
        <w:t xml:space="preserve"> </w:t>
      </w:r>
      <w:r w:rsidR="00B33CDA" w:rsidRPr="00B33CDA">
        <w:rPr>
          <w:rFonts w:ascii="Times New Roman" w:hAnsi="Times New Roman" w:cs="Times New Roman"/>
          <w:sz w:val="24"/>
          <w:szCs w:val="24"/>
        </w:rPr>
        <w:t>Обеспечивает</w:t>
      </w:r>
      <w:r w:rsidR="00B33CDA">
        <w:rPr>
          <w:rFonts w:ascii="Times New Roman" w:hAnsi="Times New Roman" w:cs="Times New Roman"/>
          <w:sz w:val="24"/>
          <w:szCs w:val="24"/>
        </w:rPr>
        <w:t xml:space="preserve"> </w:t>
      </w:r>
      <w:r w:rsidR="00272429" w:rsidRPr="00B33CDA">
        <w:rPr>
          <w:rFonts w:ascii="Times New Roman" w:eastAsia="Calibri" w:hAnsi="Times New Roman" w:cs="Times New Roman"/>
          <w:sz w:val="24"/>
          <w:szCs w:val="24"/>
        </w:rPr>
        <w:t>получение от Победителей Акции копий</w:t>
      </w:r>
      <w:r w:rsidR="00B33CDA">
        <w:rPr>
          <w:rFonts w:ascii="Times New Roman" w:eastAsia="Calibri" w:hAnsi="Times New Roman" w:cs="Times New Roman"/>
          <w:sz w:val="24"/>
          <w:szCs w:val="24"/>
        </w:rPr>
        <w:t xml:space="preserve"> документов</w:t>
      </w:r>
      <w:r w:rsidR="00272429" w:rsidRPr="00B33CDA">
        <w:rPr>
          <w:rFonts w:ascii="Times New Roman" w:eastAsia="Calibri" w:hAnsi="Times New Roman" w:cs="Times New Roman"/>
          <w:sz w:val="24"/>
          <w:szCs w:val="24"/>
        </w:rPr>
        <w:t xml:space="preserve"> и передачу сканов таких копий </w:t>
      </w:r>
      <w:r w:rsidR="00C72475" w:rsidRPr="00B33CDA">
        <w:rPr>
          <w:rFonts w:ascii="Times New Roman" w:eastAsia="Calibri" w:hAnsi="Times New Roman" w:cs="Times New Roman"/>
          <w:sz w:val="24"/>
          <w:szCs w:val="24"/>
        </w:rPr>
        <w:t>в адрес РНКО способом, согласованным Сторонами дополнительно</w:t>
      </w:r>
      <w:r w:rsidR="00272429" w:rsidRPr="00B33CDA">
        <w:rPr>
          <w:rFonts w:ascii="Times New Roman" w:eastAsia="Calibri" w:hAnsi="Times New Roman" w:cs="Times New Roman"/>
          <w:sz w:val="24"/>
          <w:szCs w:val="24"/>
        </w:rPr>
        <w:t>:</w:t>
      </w:r>
    </w:p>
    <w:p w14:paraId="5CE67ACF" w14:textId="77777777" w:rsidR="006C79AD" w:rsidRDefault="006C79AD" w:rsidP="00B248C4">
      <w:pPr>
        <w:pStyle w:val="a3"/>
        <w:suppressAutoHyphens/>
        <w:spacing w:after="0" w:line="240" w:lineRule="auto"/>
        <w:ind w:left="1800" w:right="-1"/>
        <w:jc w:val="both"/>
        <w:rPr>
          <w:rFonts w:ascii="Times New Roman" w:eastAsia="Calibri" w:hAnsi="Times New Roman" w:cs="Times New Roman"/>
          <w:sz w:val="24"/>
          <w:szCs w:val="24"/>
        </w:rPr>
      </w:pPr>
    </w:p>
    <w:p w14:paraId="11024340" w14:textId="74BEE7B5" w:rsidR="009D41A2" w:rsidRPr="009D41A2" w:rsidRDefault="006C79AD" w:rsidP="00B248C4">
      <w:pPr>
        <w:pStyle w:val="a3"/>
        <w:suppressAutoHyphens/>
        <w:spacing w:after="0" w:line="240" w:lineRule="auto"/>
        <w:ind w:left="1800"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009D41A2">
        <w:rPr>
          <w:rFonts w:ascii="Times New Roman" w:eastAsia="Calibri" w:hAnsi="Times New Roman" w:cs="Times New Roman"/>
          <w:sz w:val="24"/>
          <w:szCs w:val="24"/>
        </w:rPr>
        <w:t>д</w:t>
      </w:r>
      <w:r w:rsidR="009D41A2" w:rsidRPr="009D41A2">
        <w:rPr>
          <w:rFonts w:ascii="Times New Roman" w:eastAsia="Calibri" w:hAnsi="Times New Roman" w:cs="Times New Roman"/>
          <w:sz w:val="24"/>
          <w:szCs w:val="24"/>
        </w:rPr>
        <w:t xml:space="preserve">ля граждан Республики </w:t>
      </w:r>
      <w:r w:rsidR="00BA0E04">
        <w:rPr>
          <w:rFonts w:ascii="Times New Roman" w:eastAsia="Calibri" w:hAnsi="Times New Roman" w:cs="Times New Roman"/>
          <w:sz w:val="24"/>
          <w:szCs w:val="24"/>
        </w:rPr>
        <w:t>Узбекистан</w:t>
      </w:r>
      <w:r w:rsidR="009D41A2" w:rsidRPr="009D41A2">
        <w:rPr>
          <w:rFonts w:ascii="Times New Roman" w:eastAsia="Calibri" w:hAnsi="Times New Roman" w:cs="Times New Roman"/>
          <w:sz w:val="24"/>
          <w:szCs w:val="24"/>
        </w:rPr>
        <w:t>:</w:t>
      </w:r>
    </w:p>
    <w:p w14:paraId="1EDA9EE1" w14:textId="60FE087A" w:rsidR="009D41A2" w:rsidRPr="00B248C4" w:rsidRDefault="009D41A2" w:rsidP="00B248C4">
      <w:pPr>
        <w:pStyle w:val="a3"/>
        <w:suppressAutoHyphens/>
        <w:spacing w:after="0" w:line="240" w:lineRule="auto"/>
        <w:ind w:left="1800" w:right="-1"/>
        <w:jc w:val="both"/>
        <w:rPr>
          <w:rFonts w:ascii="Times New Roman" w:eastAsia="Calibri" w:hAnsi="Times New Roman" w:cs="Times New Roman"/>
          <w:sz w:val="24"/>
          <w:szCs w:val="24"/>
        </w:rPr>
      </w:pPr>
      <w:r w:rsidRPr="00B248C4">
        <w:rPr>
          <w:rFonts w:ascii="Times New Roman" w:eastAsia="Calibri" w:hAnsi="Times New Roman" w:cs="Times New Roman"/>
          <w:sz w:val="24"/>
          <w:szCs w:val="24"/>
        </w:rPr>
        <w:t xml:space="preserve">- отсканированная копия документа, удостоверяющего личность гражданина Республики </w:t>
      </w:r>
      <w:r w:rsidR="00BA0E04">
        <w:rPr>
          <w:rFonts w:ascii="Times New Roman" w:eastAsia="Calibri" w:hAnsi="Times New Roman" w:cs="Times New Roman"/>
          <w:sz w:val="24"/>
          <w:szCs w:val="24"/>
        </w:rPr>
        <w:t>Узбекистан</w:t>
      </w:r>
      <w:r w:rsidR="00BD611B" w:rsidRPr="00B248C4">
        <w:rPr>
          <w:rFonts w:ascii="Times New Roman" w:eastAsia="Calibri" w:hAnsi="Times New Roman" w:cs="Times New Roman"/>
          <w:sz w:val="24"/>
          <w:szCs w:val="24"/>
        </w:rPr>
        <w:t xml:space="preserve"> </w:t>
      </w:r>
      <w:r w:rsidRPr="00B248C4">
        <w:rPr>
          <w:rFonts w:ascii="Times New Roman" w:eastAsia="Calibri" w:hAnsi="Times New Roman" w:cs="Times New Roman"/>
          <w:sz w:val="24"/>
          <w:szCs w:val="24"/>
        </w:rPr>
        <w:t>со страницами, содержащими следующие сведения: о серии и номере документа, удостоверяющего личность, наименовании органа, выдавшего документ, удостоверяющий личность, с указанием кода подразделения, дате выдачи документа, удостоверяющего личность, фамилии, имени, отчества, дате и месте рождения, и при наличии информацию об адресе регистрации по месту жительства.</w:t>
      </w:r>
    </w:p>
    <w:p w14:paraId="440DF328" w14:textId="77777777" w:rsidR="006C79AD" w:rsidRDefault="006C79AD" w:rsidP="00B248C4">
      <w:pPr>
        <w:pStyle w:val="a3"/>
        <w:suppressAutoHyphens/>
        <w:spacing w:after="0" w:line="240" w:lineRule="auto"/>
        <w:ind w:left="1800" w:right="-1"/>
        <w:jc w:val="both"/>
        <w:rPr>
          <w:rFonts w:ascii="Times New Roman" w:eastAsia="Calibri" w:hAnsi="Times New Roman" w:cs="Times New Roman"/>
          <w:sz w:val="24"/>
          <w:szCs w:val="24"/>
        </w:rPr>
      </w:pPr>
    </w:p>
    <w:p w14:paraId="66362211" w14:textId="77777777" w:rsidR="009D41A2" w:rsidRPr="009D41A2" w:rsidRDefault="006C79AD" w:rsidP="00B248C4">
      <w:pPr>
        <w:pStyle w:val="a3"/>
        <w:suppressAutoHyphens/>
        <w:spacing w:after="0" w:line="240" w:lineRule="auto"/>
        <w:ind w:left="1800"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009D41A2" w:rsidRPr="009D41A2">
        <w:rPr>
          <w:rFonts w:ascii="Times New Roman" w:eastAsia="Calibri" w:hAnsi="Times New Roman" w:cs="Times New Roman"/>
          <w:sz w:val="24"/>
          <w:szCs w:val="24"/>
        </w:rPr>
        <w:t>для граждан Российской Федерации:</w:t>
      </w:r>
    </w:p>
    <w:p w14:paraId="45C5CC87" w14:textId="77777777" w:rsidR="009D41A2" w:rsidRPr="009D41A2" w:rsidRDefault="009D41A2" w:rsidP="00B248C4">
      <w:pPr>
        <w:pStyle w:val="a3"/>
        <w:suppressAutoHyphens/>
        <w:spacing w:after="0" w:line="240" w:lineRule="auto"/>
        <w:ind w:left="1800" w:right="-1"/>
        <w:jc w:val="both"/>
        <w:rPr>
          <w:rFonts w:ascii="Times New Roman" w:eastAsia="Calibri" w:hAnsi="Times New Roman" w:cs="Times New Roman"/>
          <w:sz w:val="24"/>
          <w:szCs w:val="24"/>
        </w:rPr>
      </w:pPr>
      <w:r w:rsidRPr="009D41A2">
        <w:rPr>
          <w:rFonts w:ascii="Times New Roman" w:eastAsia="Calibri" w:hAnsi="Times New Roman" w:cs="Times New Roman"/>
          <w:sz w:val="24"/>
          <w:szCs w:val="24"/>
        </w:rPr>
        <w:t>- отсканированная копия паспорта гражданина Российской Федерации со страницами, содержащими следующие сведения: о серии и номере паспорта, наименовании органа, выдавшего паспорт, с указанием кода подразделения, дате выдачи паспорта, фамилии, имени, отчества, дате и месте рождения, информацию об адресе регистрации по месту жительства;</w:t>
      </w:r>
    </w:p>
    <w:p w14:paraId="50443587" w14:textId="77777777" w:rsidR="009D41A2" w:rsidRPr="009D41A2" w:rsidRDefault="009D41A2" w:rsidP="00B248C4">
      <w:pPr>
        <w:pStyle w:val="a3"/>
        <w:suppressAutoHyphens/>
        <w:spacing w:after="0" w:line="240" w:lineRule="auto"/>
        <w:ind w:left="1800" w:right="-1"/>
        <w:jc w:val="both"/>
        <w:rPr>
          <w:rFonts w:ascii="Times New Roman" w:eastAsia="Calibri" w:hAnsi="Times New Roman" w:cs="Times New Roman"/>
          <w:sz w:val="24"/>
          <w:szCs w:val="24"/>
        </w:rPr>
      </w:pPr>
      <w:r w:rsidRPr="009D41A2">
        <w:rPr>
          <w:rFonts w:ascii="Times New Roman" w:eastAsia="Calibri" w:hAnsi="Times New Roman" w:cs="Times New Roman"/>
          <w:sz w:val="24"/>
          <w:szCs w:val="24"/>
        </w:rPr>
        <w:t>- номер ИНН в Российской Федерации - отсканированная копия (при наличии свидетельства о постановке на учет в налоговом органе на бумажном носителе) либо номер ИНН;</w:t>
      </w:r>
    </w:p>
    <w:p w14:paraId="63C657C1" w14:textId="49239A55" w:rsidR="009D41A2" w:rsidRPr="009D41A2" w:rsidRDefault="009D41A2" w:rsidP="00B248C4">
      <w:pPr>
        <w:pStyle w:val="a3"/>
        <w:suppressAutoHyphens/>
        <w:spacing w:after="0" w:line="240" w:lineRule="auto"/>
        <w:ind w:left="1800" w:right="-1"/>
        <w:jc w:val="both"/>
        <w:rPr>
          <w:rFonts w:ascii="Times New Roman" w:eastAsia="Calibri" w:hAnsi="Times New Roman" w:cs="Times New Roman"/>
          <w:sz w:val="24"/>
          <w:szCs w:val="24"/>
        </w:rPr>
      </w:pPr>
      <w:r w:rsidRPr="009D41A2">
        <w:rPr>
          <w:rFonts w:ascii="Times New Roman" w:eastAsia="Calibri" w:hAnsi="Times New Roman" w:cs="Times New Roman"/>
          <w:sz w:val="24"/>
          <w:szCs w:val="24"/>
        </w:rPr>
        <w:t xml:space="preserve">- в зависимости от правового положения в Республике </w:t>
      </w:r>
      <w:r w:rsidR="00BA0E04">
        <w:rPr>
          <w:rFonts w:ascii="Times New Roman" w:eastAsia="Calibri" w:hAnsi="Times New Roman" w:cs="Times New Roman"/>
          <w:sz w:val="24"/>
          <w:szCs w:val="24"/>
        </w:rPr>
        <w:t>Узбекистан</w:t>
      </w:r>
      <w:r w:rsidR="00A27BA3" w:rsidRPr="009D41A2">
        <w:rPr>
          <w:rFonts w:ascii="Times New Roman" w:eastAsia="Calibri" w:hAnsi="Times New Roman" w:cs="Times New Roman"/>
          <w:sz w:val="24"/>
          <w:szCs w:val="24"/>
        </w:rPr>
        <w:t xml:space="preserve"> </w:t>
      </w:r>
      <w:r w:rsidRPr="009D41A2">
        <w:rPr>
          <w:rFonts w:ascii="Times New Roman" w:eastAsia="Calibri" w:hAnsi="Times New Roman" w:cs="Times New Roman"/>
          <w:sz w:val="24"/>
          <w:szCs w:val="24"/>
        </w:rPr>
        <w:t xml:space="preserve">гражданина Российской Федерации отсканированные копии документов, позволяющих определить срок нахождения Победителя на территории Республики </w:t>
      </w:r>
      <w:r w:rsidR="00BA0E04">
        <w:rPr>
          <w:rFonts w:ascii="Times New Roman" w:eastAsia="Calibri" w:hAnsi="Times New Roman" w:cs="Times New Roman"/>
          <w:sz w:val="24"/>
          <w:szCs w:val="24"/>
        </w:rPr>
        <w:t>Узбекистан</w:t>
      </w:r>
      <w:r w:rsidRPr="009D41A2">
        <w:rPr>
          <w:rFonts w:ascii="Times New Roman" w:eastAsia="Calibri" w:hAnsi="Times New Roman" w:cs="Times New Roman"/>
          <w:sz w:val="24"/>
          <w:szCs w:val="24"/>
        </w:rPr>
        <w:t xml:space="preserve">, а именно: разрешение на временное проживание (регистрацию), миграционная карточка, заграничный паспорт (со страницами, содержащими сведения о фамилии, имени, отчестве и отметки о пересечении границы) либо иные предусмотренные действующим законодательством или международным договором Республики </w:t>
      </w:r>
      <w:r w:rsidR="00BA0E04">
        <w:rPr>
          <w:rFonts w:ascii="Times New Roman" w:eastAsia="Calibri" w:hAnsi="Times New Roman" w:cs="Times New Roman"/>
          <w:sz w:val="24"/>
          <w:szCs w:val="24"/>
        </w:rPr>
        <w:t>Узбекистан</w:t>
      </w:r>
      <w:r w:rsidR="00A27BA3" w:rsidRPr="009D41A2">
        <w:rPr>
          <w:rFonts w:ascii="Times New Roman" w:eastAsia="Calibri" w:hAnsi="Times New Roman" w:cs="Times New Roman"/>
          <w:sz w:val="24"/>
          <w:szCs w:val="24"/>
        </w:rPr>
        <w:t xml:space="preserve"> </w:t>
      </w:r>
      <w:r w:rsidRPr="009D41A2">
        <w:rPr>
          <w:rFonts w:ascii="Times New Roman" w:eastAsia="Calibri" w:hAnsi="Times New Roman" w:cs="Times New Roman"/>
          <w:sz w:val="24"/>
          <w:szCs w:val="24"/>
        </w:rPr>
        <w:t xml:space="preserve">документы, подтверждающие право гражданина Российской Федерации на пребывание (проживание) в Республике </w:t>
      </w:r>
      <w:r w:rsidR="00BA0E04">
        <w:rPr>
          <w:rFonts w:ascii="Times New Roman" w:eastAsia="Calibri" w:hAnsi="Times New Roman" w:cs="Times New Roman"/>
          <w:sz w:val="24"/>
          <w:szCs w:val="24"/>
        </w:rPr>
        <w:t>Узбекистан</w:t>
      </w:r>
      <w:r w:rsidRPr="009D41A2">
        <w:rPr>
          <w:rFonts w:ascii="Times New Roman" w:eastAsia="Calibri" w:hAnsi="Times New Roman" w:cs="Times New Roman"/>
          <w:sz w:val="24"/>
          <w:szCs w:val="24"/>
        </w:rPr>
        <w:t>.</w:t>
      </w:r>
    </w:p>
    <w:p w14:paraId="4B216D8A" w14:textId="77777777" w:rsidR="006C79AD" w:rsidRDefault="006C79AD" w:rsidP="00B248C4">
      <w:pPr>
        <w:pStyle w:val="a3"/>
        <w:suppressAutoHyphens/>
        <w:spacing w:after="0" w:line="240" w:lineRule="auto"/>
        <w:ind w:left="1800" w:right="-1"/>
        <w:jc w:val="both"/>
        <w:rPr>
          <w:rFonts w:ascii="Times New Roman" w:eastAsia="Calibri" w:hAnsi="Times New Roman" w:cs="Times New Roman"/>
          <w:sz w:val="24"/>
          <w:szCs w:val="24"/>
        </w:rPr>
      </w:pPr>
    </w:p>
    <w:p w14:paraId="5C742C96" w14:textId="5BBCA83F" w:rsidR="009D41A2" w:rsidRPr="009D41A2" w:rsidRDefault="006C79AD" w:rsidP="00B248C4">
      <w:pPr>
        <w:pStyle w:val="a3"/>
        <w:suppressAutoHyphens/>
        <w:spacing w:after="0" w:line="240" w:lineRule="auto"/>
        <w:ind w:left="1800"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9D41A2" w:rsidRPr="009D41A2">
        <w:rPr>
          <w:rFonts w:ascii="Times New Roman" w:eastAsia="Calibri" w:hAnsi="Times New Roman" w:cs="Times New Roman"/>
          <w:sz w:val="24"/>
          <w:szCs w:val="24"/>
        </w:rPr>
        <w:t xml:space="preserve">для лиц, не являющихся гражданами Республики </w:t>
      </w:r>
      <w:r w:rsidR="00BA0E04">
        <w:rPr>
          <w:rFonts w:ascii="Times New Roman" w:eastAsia="Calibri" w:hAnsi="Times New Roman" w:cs="Times New Roman"/>
          <w:sz w:val="24"/>
          <w:szCs w:val="24"/>
        </w:rPr>
        <w:t>Узбекистан</w:t>
      </w:r>
      <w:r w:rsidR="00B7133B" w:rsidRPr="009D41A2">
        <w:rPr>
          <w:rFonts w:ascii="Times New Roman" w:eastAsia="Calibri" w:hAnsi="Times New Roman" w:cs="Times New Roman"/>
          <w:sz w:val="24"/>
          <w:szCs w:val="24"/>
        </w:rPr>
        <w:t xml:space="preserve"> </w:t>
      </w:r>
      <w:r w:rsidR="009D41A2" w:rsidRPr="009D41A2">
        <w:rPr>
          <w:rFonts w:ascii="Times New Roman" w:eastAsia="Calibri" w:hAnsi="Times New Roman" w:cs="Times New Roman"/>
          <w:sz w:val="24"/>
          <w:szCs w:val="24"/>
        </w:rPr>
        <w:t>и Российской Федерации:</w:t>
      </w:r>
    </w:p>
    <w:p w14:paraId="6FDF4E15" w14:textId="77777777" w:rsidR="009D41A2" w:rsidRPr="009D41A2" w:rsidRDefault="009D41A2" w:rsidP="00B248C4">
      <w:pPr>
        <w:pStyle w:val="a3"/>
        <w:suppressAutoHyphens/>
        <w:spacing w:after="0" w:line="240" w:lineRule="auto"/>
        <w:ind w:left="1800" w:right="-1"/>
        <w:jc w:val="both"/>
        <w:rPr>
          <w:rFonts w:ascii="Times New Roman" w:eastAsia="Calibri" w:hAnsi="Times New Roman" w:cs="Times New Roman"/>
          <w:sz w:val="24"/>
          <w:szCs w:val="24"/>
        </w:rPr>
      </w:pPr>
      <w:r w:rsidRPr="009D41A2">
        <w:rPr>
          <w:rFonts w:ascii="Times New Roman" w:eastAsia="Calibri" w:hAnsi="Times New Roman" w:cs="Times New Roman"/>
          <w:sz w:val="24"/>
          <w:szCs w:val="24"/>
        </w:rPr>
        <w:t>- отсканированная копия документа, удостоверяющего личность иностранного гражданина (лица без гражданства) со страницами, содержащими следующие сведения: о серии и номере документа, наименовании органа, выдавшего документ, дате выдачи документа, фамилии, имени, отчества (при наличии), дате и месте рождения, информацию об адресе регистрации по месту жительства.</w:t>
      </w:r>
    </w:p>
    <w:p w14:paraId="64C3626E" w14:textId="77777777" w:rsidR="009D41A2" w:rsidRDefault="009D41A2" w:rsidP="00B248C4">
      <w:pPr>
        <w:pStyle w:val="a3"/>
        <w:suppressAutoHyphens/>
        <w:spacing w:after="0" w:line="240" w:lineRule="auto"/>
        <w:ind w:right="-1"/>
        <w:jc w:val="both"/>
        <w:rPr>
          <w:rFonts w:ascii="Times New Roman" w:eastAsia="Calibri" w:hAnsi="Times New Roman" w:cs="Times New Roman"/>
          <w:sz w:val="24"/>
          <w:szCs w:val="24"/>
        </w:rPr>
      </w:pPr>
      <w:r w:rsidRPr="009D41A2">
        <w:rPr>
          <w:rFonts w:ascii="Times New Roman" w:eastAsia="Calibri" w:hAnsi="Times New Roman" w:cs="Times New Roman"/>
          <w:sz w:val="24"/>
          <w:szCs w:val="24"/>
        </w:rPr>
        <w:t>Копии документов</w:t>
      </w:r>
      <w:r>
        <w:rPr>
          <w:rFonts w:ascii="Times New Roman" w:eastAsia="Calibri" w:hAnsi="Times New Roman" w:cs="Times New Roman"/>
          <w:sz w:val="24"/>
          <w:szCs w:val="24"/>
        </w:rPr>
        <w:t>, указанные в настоящем пункте Соглашения,</w:t>
      </w:r>
      <w:r w:rsidRPr="009D41A2">
        <w:rPr>
          <w:rFonts w:ascii="Times New Roman" w:eastAsia="Calibri" w:hAnsi="Times New Roman" w:cs="Times New Roman"/>
          <w:sz w:val="24"/>
          <w:szCs w:val="24"/>
        </w:rPr>
        <w:t xml:space="preserve"> должны быть четкими, с читаемыми буквами и цифрами. </w:t>
      </w:r>
    </w:p>
    <w:p w14:paraId="36A3F7E5" w14:textId="0B38177C" w:rsidR="007A4667" w:rsidRPr="00B248C4" w:rsidRDefault="00B33CDA" w:rsidP="00B248C4">
      <w:pPr>
        <w:pStyle w:val="a3"/>
        <w:numPr>
          <w:ilvl w:val="1"/>
          <w:numId w:val="1"/>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7A4667">
        <w:rPr>
          <w:rFonts w:ascii="Times New Roman" w:eastAsia="Calibri" w:hAnsi="Times New Roman" w:cs="Times New Roman"/>
          <w:sz w:val="24"/>
          <w:szCs w:val="24"/>
          <w:lang w:eastAsia="ru-RU"/>
        </w:rPr>
        <w:t>Банк</w:t>
      </w:r>
      <w:r w:rsidR="007A4667" w:rsidRPr="00B248C4">
        <w:rPr>
          <w:rFonts w:ascii="Times New Roman" w:eastAsia="Calibri" w:hAnsi="Times New Roman" w:cs="Times New Roman"/>
          <w:sz w:val="24"/>
          <w:szCs w:val="24"/>
          <w:lang w:eastAsia="ru-RU"/>
        </w:rPr>
        <w:t xml:space="preserve"> являясь оператором персональных данных (далее – «Оператор ПДн») Участников и Победителей Акции, поручает по </w:t>
      </w:r>
      <w:r w:rsidR="005A0497">
        <w:rPr>
          <w:rFonts w:ascii="Times New Roman" w:eastAsia="Calibri" w:hAnsi="Times New Roman" w:cs="Times New Roman"/>
          <w:sz w:val="24"/>
          <w:szCs w:val="24"/>
          <w:lang w:eastAsia="ru-RU"/>
        </w:rPr>
        <w:t>настоящему Соглашению</w:t>
      </w:r>
      <w:r w:rsidR="007A4667" w:rsidRPr="00B248C4">
        <w:rPr>
          <w:rFonts w:ascii="Times New Roman" w:eastAsia="Calibri" w:hAnsi="Times New Roman" w:cs="Times New Roman"/>
          <w:sz w:val="24"/>
          <w:szCs w:val="24"/>
          <w:lang w:eastAsia="ru-RU"/>
        </w:rPr>
        <w:t xml:space="preserve"> обрабатывать персональные данные</w:t>
      </w:r>
      <w:r w:rsidR="007A4667" w:rsidRPr="007A4667">
        <w:rPr>
          <w:rFonts w:ascii="Times New Roman" w:eastAsia="Calibri" w:hAnsi="Times New Roman" w:cs="Times New Roman"/>
          <w:sz w:val="24"/>
          <w:szCs w:val="24"/>
          <w:lang w:eastAsia="ru-RU"/>
        </w:rPr>
        <w:t xml:space="preserve"> </w:t>
      </w:r>
      <w:r w:rsidR="00DB23A5">
        <w:rPr>
          <w:rFonts w:ascii="Times New Roman" w:eastAsia="Calibri" w:hAnsi="Times New Roman" w:cs="Times New Roman"/>
          <w:sz w:val="24"/>
          <w:szCs w:val="24"/>
          <w:lang w:eastAsia="ru-RU"/>
        </w:rPr>
        <w:t xml:space="preserve">Участников и </w:t>
      </w:r>
      <w:r w:rsidR="007A4667" w:rsidRPr="005A11FE">
        <w:rPr>
          <w:rFonts w:ascii="Times New Roman" w:eastAsia="Calibri" w:hAnsi="Times New Roman" w:cs="Times New Roman"/>
          <w:sz w:val="24"/>
          <w:szCs w:val="24"/>
          <w:lang w:eastAsia="ru-RU"/>
        </w:rPr>
        <w:t xml:space="preserve">Победителей Акции </w:t>
      </w:r>
      <w:r w:rsidR="00FD6A03" w:rsidRPr="005A11FE">
        <w:rPr>
          <w:rFonts w:ascii="Times New Roman" w:eastAsia="Calibri" w:hAnsi="Times New Roman" w:cs="Times New Roman"/>
          <w:sz w:val="24"/>
          <w:szCs w:val="24"/>
          <w:lang w:eastAsia="ru-RU"/>
        </w:rPr>
        <w:t>РНКО</w:t>
      </w:r>
      <w:r w:rsidR="007A4667" w:rsidRPr="005A11FE">
        <w:rPr>
          <w:rFonts w:ascii="Times New Roman" w:eastAsia="Calibri" w:hAnsi="Times New Roman" w:cs="Times New Roman"/>
          <w:sz w:val="24"/>
          <w:szCs w:val="24"/>
          <w:lang w:eastAsia="ru-RU"/>
        </w:rPr>
        <w:t xml:space="preserve"> в целях </w:t>
      </w:r>
      <w:r w:rsidR="005A11FE">
        <w:rPr>
          <w:rFonts w:ascii="Times New Roman" w:eastAsia="Calibri" w:hAnsi="Times New Roman" w:cs="Times New Roman"/>
          <w:sz w:val="24"/>
          <w:szCs w:val="24"/>
          <w:lang w:eastAsia="ru-RU"/>
        </w:rPr>
        <w:t xml:space="preserve">обработки документов Победителей Акции, по которым Банком обеспечено </w:t>
      </w:r>
      <w:r w:rsidR="007A4667" w:rsidRPr="005A11FE">
        <w:rPr>
          <w:rFonts w:ascii="Times New Roman" w:eastAsia="Calibri" w:hAnsi="Times New Roman" w:cs="Times New Roman"/>
          <w:sz w:val="24"/>
          <w:szCs w:val="24"/>
          <w:lang w:eastAsia="ru-RU"/>
        </w:rPr>
        <w:t>предоставлени</w:t>
      </w:r>
      <w:r w:rsidR="005A11FE">
        <w:rPr>
          <w:rFonts w:ascii="Times New Roman" w:eastAsia="Calibri" w:hAnsi="Times New Roman" w:cs="Times New Roman"/>
          <w:sz w:val="24"/>
          <w:szCs w:val="24"/>
          <w:lang w:eastAsia="ru-RU"/>
        </w:rPr>
        <w:t>е</w:t>
      </w:r>
      <w:r w:rsidR="007A4667" w:rsidRPr="005A11FE">
        <w:rPr>
          <w:rFonts w:ascii="Times New Roman" w:eastAsia="Calibri" w:hAnsi="Times New Roman" w:cs="Times New Roman"/>
          <w:sz w:val="24"/>
          <w:szCs w:val="24"/>
          <w:lang w:eastAsia="ru-RU"/>
        </w:rPr>
        <w:t xml:space="preserve"> (вручени</w:t>
      </w:r>
      <w:r w:rsidR="005A11FE">
        <w:rPr>
          <w:rFonts w:ascii="Times New Roman" w:eastAsia="Calibri" w:hAnsi="Times New Roman" w:cs="Times New Roman"/>
          <w:sz w:val="24"/>
          <w:szCs w:val="24"/>
          <w:lang w:eastAsia="ru-RU"/>
        </w:rPr>
        <w:t>е</w:t>
      </w:r>
      <w:r w:rsidR="007A4667" w:rsidRPr="005A11FE">
        <w:rPr>
          <w:rFonts w:ascii="Times New Roman" w:eastAsia="Calibri" w:hAnsi="Times New Roman" w:cs="Times New Roman"/>
          <w:sz w:val="24"/>
          <w:szCs w:val="24"/>
          <w:lang w:eastAsia="ru-RU"/>
        </w:rPr>
        <w:t>) Наград Победител</w:t>
      </w:r>
      <w:r w:rsidR="005A11FE">
        <w:rPr>
          <w:rFonts w:ascii="Times New Roman" w:eastAsia="Calibri" w:hAnsi="Times New Roman" w:cs="Times New Roman"/>
          <w:sz w:val="24"/>
          <w:szCs w:val="24"/>
          <w:lang w:eastAsia="ru-RU"/>
        </w:rPr>
        <w:t>ям</w:t>
      </w:r>
      <w:r w:rsidR="007A4667" w:rsidRPr="005A11FE">
        <w:rPr>
          <w:rFonts w:ascii="Times New Roman" w:eastAsia="Calibri" w:hAnsi="Times New Roman" w:cs="Times New Roman"/>
          <w:sz w:val="24"/>
          <w:szCs w:val="24"/>
          <w:lang w:eastAsia="ru-RU"/>
        </w:rPr>
        <w:t xml:space="preserve"> Акции</w:t>
      </w:r>
      <w:r w:rsidR="00322550">
        <w:rPr>
          <w:rFonts w:ascii="Times New Roman" w:eastAsia="Calibri" w:hAnsi="Times New Roman" w:cs="Times New Roman"/>
          <w:sz w:val="24"/>
          <w:szCs w:val="24"/>
          <w:lang w:eastAsia="ru-RU"/>
        </w:rPr>
        <w:t xml:space="preserve"> (п.3.4.3. настоящего Соглашения)</w:t>
      </w:r>
      <w:r w:rsidR="005A11FE">
        <w:rPr>
          <w:rFonts w:ascii="Times New Roman" w:eastAsia="Calibri" w:hAnsi="Times New Roman" w:cs="Times New Roman"/>
          <w:sz w:val="24"/>
          <w:szCs w:val="24"/>
          <w:lang w:eastAsia="ru-RU"/>
        </w:rPr>
        <w:t xml:space="preserve">, а также в </w:t>
      </w:r>
      <w:r w:rsidR="005A11FE" w:rsidRPr="003B6605">
        <w:rPr>
          <w:rFonts w:ascii="Times New Roman" w:eastAsia="Calibri" w:hAnsi="Times New Roman" w:cs="Times New Roman"/>
          <w:sz w:val="24"/>
          <w:szCs w:val="24"/>
          <w:lang w:eastAsia="ru-RU"/>
        </w:rPr>
        <w:t>целях</w:t>
      </w:r>
      <w:r w:rsidR="00F53D3B" w:rsidRPr="003B6605">
        <w:rPr>
          <w:rFonts w:ascii="Times New Roman" w:eastAsia="Calibri" w:hAnsi="Times New Roman" w:cs="Times New Roman"/>
          <w:sz w:val="24"/>
          <w:szCs w:val="24"/>
          <w:lang w:eastAsia="ru-RU"/>
        </w:rPr>
        <w:t xml:space="preserve"> размещени</w:t>
      </w:r>
      <w:r w:rsidR="005A11FE" w:rsidRPr="003B6605">
        <w:rPr>
          <w:rFonts w:ascii="Times New Roman" w:eastAsia="Calibri" w:hAnsi="Times New Roman" w:cs="Times New Roman"/>
          <w:sz w:val="24"/>
          <w:szCs w:val="24"/>
          <w:lang w:eastAsia="ru-RU"/>
        </w:rPr>
        <w:t>я</w:t>
      </w:r>
      <w:r w:rsidR="00F53D3B" w:rsidRPr="003B6605">
        <w:rPr>
          <w:rFonts w:ascii="Times New Roman" w:eastAsia="Calibri" w:hAnsi="Times New Roman" w:cs="Times New Roman"/>
          <w:sz w:val="24"/>
          <w:szCs w:val="24"/>
          <w:lang w:eastAsia="ru-RU"/>
        </w:rPr>
        <w:t xml:space="preserve"> информации о Победителях Акции</w:t>
      </w:r>
      <w:r w:rsidR="00322550" w:rsidRPr="002F7656">
        <w:rPr>
          <w:rFonts w:ascii="Times New Roman" w:eastAsia="Calibri" w:hAnsi="Times New Roman" w:cs="Times New Roman"/>
          <w:sz w:val="24"/>
          <w:szCs w:val="24"/>
          <w:lang w:eastAsia="ru-RU"/>
        </w:rPr>
        <w:t xml:space="preserve"> (имени и города) на сайте РНКО</w:t>
      </w:r>
      <w:r w:rsidR="003B6605" w:rsidRPr="002F7656">
        <w:rPr>
          <w:rFonts w:ascii="Times New Roman" w:eastAsia="Calibri" w:hAnsi="Times New Roman" w:cs="Times New Roman"/>
          <w:sz w:val="24"/>
          <w:szCs w:val="24"/>
          <w:lang w:eastAsia="ru-RU"/>
        </w:rPr>
        <w:t xml:space="preserve"> </w:t>
      </w:r>
      <w:r w:rsidR="00842EEC">
        <w:rPr>
          <w:rFonts w:ascii="Times New Roman" w:eastAsia="Calibri" w:hAnsi="Times New Roman" w:cs="Times New Roman"/>
          <w:sz w:val="24"/>
          <w:szCs w:val="24"/>
          <w:lang w:eastAsia="ru-RU"/>
        </w:rPr>
        <w:t xml:space="preserve">– </w:t>
      </w:r>
      <w:r w:rsidR="003B6605" w:rsidRPr="002F7656">
        <w:rPr>
          <w:rFonts w:ascii="Times New Roman" w:eastAsia="Calibri" w:hAnsi="Times New Roman" w:cs="Times New Roman"/>
          <w:sz w:val="24"/>
          <w:szCs w:val="24"/>
          <w:lang w:val="en-US" w:eastAsia="ru-RU"/>
        </w:rPr>
        <w:t>koronapay</w:t>
      </w:r>
      <w:r w:rsidR="003B6605" w:rsidRPr="002F7656">
        <w:rPr>
          <w:rFonts w:ascii="Times New Roman" w:eastAsia="Calibri" w:hAnsi="Times New Roman" w:cs="Times New Roman"/>
          <w:sz w:val="24"/>
          <w:szCs w:val="24"/>
          <w:lang w:eastAsia="ru-RU"/>
        </w:rPr>
        <w:t>.</w:t>
      </w:r>
      <w:r w:rsidR="003B6605" w:rsidRPr="002F7656">
        <w:rPr>
          <w:rFonts w:ascii="Times New Roman" w:eastAsia="Calibri" w:hAnsi="Times New Roman" w:cs="Times New Roman"/>
          <w:sz w:val="24"/>
          <w:szCs w:val="24"/>
          <w:lang w:val="en-US" w:eastAsia="ru-RU"/>
        </w:rPr>
        <w:t>com</w:t>
      </w:r>
      <w:r w:rsidR="004D7208" w:rsidRPr="003B6605">
        <w:rPr>
          <w:rFonts w:ascii="Times New Roman" w:eastAsia="Calibri" w:hAnsi="Times New Roman" w:cs="Times New Roman"/>
          <w:sz w:val="24"/>
          <w:szCs w:val="24"/>
          <w:lang w:eastAsia="ru-RU"/>
        </w:rPr>
        <w:t>,</w:t>
      </w:r>
      <w:r w:rsidR="007A4667" w:rsidRPr="003B6605">
        <w:rPr>
          <w:rFonts w:ascii="Times New Roman" w:eastAsia="Calibri" w:hAnsi="Times New Roman" w:cs="Times New Roman"/>
          <w:sz w:val="24"/>
          <w:szCs w:val="24"/>
          <w:lang w:eastAsia="ru-RU"/>
        </w:rPr>
        <w:t xml:space="preserve"> формирования</w:t>
      </w:r>
      <w:r w:rsidR="007A4667" w:rsidRPr="00B248C4">
        <w:rPr>
          <w:rFonts w:ascii="Times New Roman" w:eastAsia="Calibri" w:hAnsi="Times New Roman" w:cs="Times New Roman"/>
          <w:sz w:val="24"/>
          <w:szCs w:val="24"/>
          <w:lang w:eastAsia="ru-RU"/>
        </w:rPr>
        <w:t xml:space="preserve"> и предоставления отчетности в надзорные/контролирующие органы по итогам пров</w:t>
      </w:r>
      <w:r w:rsidR="004D7208" w:rsidRPr="004D7208">
        <w:rPr>
          <w:rFonts w:ascii="Times New Roman" w:eastAsia="Calibri" w:hAnsi="Times New Roman" w:cs="Times New Roman"/>
          <w:sz w:val="24"/>
          <w:szCs w:val="24"/>
          <w:lang w:eastAsia="ru-RU"/>
        </w:rPr>
        <w:t>едения Акции</w:t>
      </w:r>
      <w:r w:rsidR="007A4667" w:rsidRPr="00B248C4">
        <w:rPr>
          <w:rFonts w:ascii="Times New Roman" w:eastAsia="Calibri" w:hAnsi="Times New Roman" w:cs="Times New Roman"/>
          <w:sz w:val="24"/>
          <w:szCs w:val="24"/>
          <w:lang w:eastAsia="ru-RU"/>
        </w:rPr>
        <w:t xml:space="preserve"> </w:t>
      </w:r>
      <w:r w:rsidR="007A4667" w:rsidRPr="00A6364A">
        <w:rPr>
          <w:rFonts w:ascii="Times New Roman" w:eastAsia="Calibri" w:hAnsi="Times New Roman" w:cs="Times New Roman"/>
          <w:sz w:val="24"/>
          <w:szCs w:val="24"/>
          <w:lang w:eastAsia="ru-RU"/>
        </w:rPr>
        <w:t xml:space="preserve">в соответствии с </w:t>
      </w:r>
      <w:r w:rsidR="007A4667">
        <w:rPr>
          <w:rFonts w:ascii="Times New Roman" w:eastAsia="Calibri" w:hAnsi="Times New Roman" w:cs="Times New Roman"/>
          <w:sz w:val="24"/>
          <w:szCs w:val="24"/>
          <w:lang w:eastAsia="ru-RU"/>
        </w:rPr>
        <w:t xml:space="preserve">настоящим Соглашением, </w:t>
      </w:r>
      <w:r w:rsidR="007A4667" w:rsidRPr="00A6364A">
        <w:rPr>
          <w:rFonts w:ascii="Times New Roman" w:eastAsia="Calibri" w:hAnsi="Times New Roman" w:cs="Times New Roman"/>
          <w:sz w:val="24"/>
          <w:szCs w:val="24"/>
          <w:lang w:eastAsia="ru-RU"/>
        </w:rPr>
        <w:t>Правилами и действующим законодательством РФ,</w:t>
      </w:r>
      <w:r w:rsidR="004D7208">
        <w:rPr>
          <w:rFonts w:ascii="Times New Roman" w:eastAsia="Calibri" w:hAnsi="Times New Roman" w:cs="Times New Roman"/>
          <w:sz w:val="24"/>
          <w:szCs w:val="24"/>
          <w:lang w:eastAsia="ru-RU"/>
        </w:rPr>
        <w:t xml:space="preserve"> </w:t>
      </w:r>
      <w:r w:rsidR="007A4667" w:rsidRPr="00B248C4">
        <w:rPr>
          <w:rFonts w:ascii="Times New Roman" w:eastAsia="Calibri" w:hAnsi="Times New Roman" w:cs="Times New Roman"/>
          <w:sz w:val="24"/>
          <w:szCs w:val="24"/>
          <w:lang w:eastAsia="ru-RU"/>
        </w:rPr>
        <w:t xml:space="preserve">а также гарантирует, что у него есть законные основания для использования (обработки) такой информации и ее предоставления </w:t>
      </w:r>
      <w:r w:rsidR="00FD6A03">
        <w:rPr>
          <w:rFonts w:ascii="Times New Roman" w:eastAsia="Calibri" w:hAnsi="Times New Roman" w:cs="Times New Roman"/>
          <w:sz w:val="24"/>
          <w:szCs w:val="24"/>
          <w:lang w:eastAsia="ru-RU"/>
        </w:rPr>
        <w:t>РНКО</w:t>
      </w:r>
      <w:r w:rsidR="007A4667" w:rsidRPr="00B248C4">
        <w:rPr>
          <w:rFonts w:ascii="Times New Roman" w:eastAsia="Calibri" w:hAnsi="Times New Roman" w:cs="Times New Roman"/>
          <w:sz w:val="24"/>
          <w:szCs w:val="24"/>
          <w:lang w:eastAsia="ru-RU"/>
        </w:rPr>
        <w:t xml:space="preserve">. Все разногласия и споры, возникающие в процессе обработки персональных данных с </w:t>
      </w:r>
      <w:r w:rsidR="007A4667" w:rsidRPr="00B248C4">
        <w:rPr>
          <w:rFonts w:ascii="Times New Roman" w:eastAsia="Calibri" w:hAnsi="Times New Roman" w:cs="Times New Roman"/>
          <w:sz w:val="24"/>
          <w:szCs w:val="24"/>
          <w:lang w:eastAsia="ru-RU"/>
        </w:rPr>
        <w:lastRenderedPageBreak/>
        <w:t xml:space="preserve">Победителями Акции Оператор ПДн обязуется решать самостоятельно. </w:t>
      </w:r>
      <w:r w:rsidR="00FD6A03">
        <w:rPr>
          <w:rFonts w:ascii="Times New Roman" w:eastAsia="Calibri" w:hAnsi="Times New Roman" w:cs="Times New Roman"/>
          <w:sz w:val="24"/>
          <w:szCs w:val="24"/>
          <w:lang w:eastAsia="ru-RU"/>
        </w:rPr>
        <w:t>РНКО</w:t>
      </w:r>
      <w:r w:rsidR="007A4667" w:rsidRPr="00B248C4">
        <w:rPr>
          <w:rFonts w:ascii="Times New Roman" w:eastAsia="Calibri" w:hAnsi="Times New Roman" w:cs="Times New Roman"/>
          <w:sz w:val="24"/>
          <w:szCs w:val="24"/>
          <w:lang w:eastAsia="ru-RU"/>
        </w:rPr>
        <w:t xml:space="preserve"> при обработке персональных данных Участников и Победителей Акции несет ответственность только перед Оператором ПДн. </w:t>
      </w:r>
      <w:r w:rsidR="00FD6A03">
        <w:rPr>
          <w:rFonts w:ascii="Times New Roman" w:eastAsia="Calibri" w:hAnsi="Times New Roman" w:cs="Times New Roman"/>
          <w:sz w:val="24"/>
          <w:szCs w:val="24"/>
          <w:lang w:eastAsia="ru-RU"/>
        </w:rPr>
        <w:t>РНКО</w:t>
      </w:r>
      <w:r w:rsidR="007A4667" w:rsidRPr="00B248C4">
        <w:rPr>
          <w:rFonts w:ascii="Times New Roman" w:eastAsia="Calibri" w:hAnsi="Times New Roman" w:cs="Times New Roman"/>
          <w:sz w:val="24"/>
          <w:szCs w:val="24"/>
          <w:lang w:eastAsia="ru-RU"/>
        </w:rPr>
        <w:t xml:space="preserve"> вправе привлечь для обработки персональных данных</w:t>
      </w:r>
      <w:r w:rsidR="00FD6A03" w:rsidRPr="00FD6A03">
        <w:rPr>
          <w:rFonts w:ascii="Times New Roman" w:eastAsia="Calibri" w:hAnsi="Times New Roman" w:cs="Times New Roman"/>
          <w:sz w:val="24"/>
          <w:szCs w:val="24"/>
          <w:lang w:eastAsia="ru-RU"/>
        </w:rPr>
        <w:t xml:space="preserve"> Участник</w:t>
      </w:r>
      <w:r w:rsidR="00DB23A5">
        <w:rPr>
          <w:rFonts w:ascii="Times New Roman" w:eastAsia="Calibri" w:hAnsi="Times New Roman" w:cs="Times New Roman"/>
          <w:sz w:val="24"/>
          <w:szCs w:val="24"/>
          <w:lang w:eastAsia="ru-RU"/>
        </w:rPr>
        <w:t>ов</w:t>
      </w:r>
      <w:r w:rsidR="00FD6A03" w:rsidRPr="00FD6A03">
        <w:rPr>
          <w:rFonts w:ascii="Times New Roman" w:eastAsia="Calibri" w:hAnsi="Times New Roman" w:cs="Times New Roman"/>
          <w:sz w:val="24"/>
          <w:szCs w:val="24"/>
          <w:lang w:eastAsia="ru-RU"/>
        </w:rPr>
        <w:t xml:space="preserve"> и Победител</w:t>
      </w:r>
      <w:r w:rsidR="00DB23A5">
        <w:rPr>
          <w:rFonts w:ascii="Times New Roman" w:eastAsia="Calibri" w:hAnsi="Times New Roman" w:cs="Times New Roman"/>
          <w:sz w:val="24"/>
          <w:szCs w:val="24"/>
          <w:lang w:eastAsia="ru-RU"/>
        </w:rPr>
        <w:t>ей</w:t>
      </w:r>
      <w:r w:rsidR="00FD6A03" w:rsidRPr="00FD6A03">
        <w:rPr>
          <w:rFonts w:ascii="Times New Roman" w:eastAsia="Calibri" w:hAnsi="Times New Roman" w:cs="Times New Roman"/>
          <w:sz w:val="24"/>
          <w:szCs w:val="24"/>
          <w:lang w:eastAsia="ru-RU"/>
        </w:rPr>
        <w:t xml:space="preserve"> Акции</w:t>
      </w:r>
      <w:r w:rsidR="007A4667" w:rsidRPr="00B248C4">
        <w:rPr>
          <w:rFonts w:ascii="Times New Roman" w:eastAsia="Calibri" w:hAnsi="Times New Roman" w:cs="Times New Roman"/>
          <w:sz w:val="24"/>
          <w:szCs w:val="24"/>
          <w:lang w:eastAsia="ru-RU"/>
        </w:rPr>
        <w:t xml:space="preserve"> третье лицо (в частности, ЗАО «ЗОЛОТАЯ КОРОНА», ОГРН: 1025402453438) в целях исполнения своих обязательств в рамках проведения настоящей Акции.</w:t>
      </w:r>
    </w:p>
    <w:p w14:paraId="4B69CF2D" w14:textId="61BB2B02" w:rsidR="00C72475" w:rsidRPr="00BC65FE" w:rsidRDefault="00C72475" w:rsidP="00C72475">
      <w:pPr>
        <w:pStyle w:val="a3"/>
        <w:numPr>
          <w:ilvl w:val="2"/>
          <w:numId w:val="1"/>
        </w:numPr>
        <w:jc w:val="both"/>
        <w:rPr>
          <w:rFonts w:ascii="Times New Roman" w:hAnsi="Times New Roman" w:cs="Times New Roman"/>
          <w:sz w:val="24"/>
          <w:szCs w:val="24"/>
          <w:lang w:eastAsia="ru-RU"/>
        </w:rPr>
      </w:pPr>
      <w:r w:rsidRPr="00BC65FE">
        <w:rPr>
          <w:rFonts w:ascii="Times New Roman" w:eastAsia="Calibri" w:hAnsi="Times New Roman" w:cs="Times New Roman"/>
          <w:sz w:val="24"/>
          <w:szCs w:val="24"/>
          <w:lang w:eastAsia="ru-RU"/>
        </w:rPr>
        <w:t>Банк при совершении Участником Акции действий, по отправке перевода осуществляет доведение текста Правил Акции до Участников Акции</w:t>
      </w:r>
      <w:r w:rsidRPr="00BC65FE">
        <w:rPr>
          <w:rFonts w:ascii="Times New Roman" w:hAnsi="Times New Roman" w:cs="Times New Roman"/>
          <w:sz w:val="24"/>
          <w:szCs w:val="24"/>
          <w:lang w:eastAsia="ru-RU"/>
        </w:rPr>
        <w:t>, сбор и хранение согласий на участие в Акции и обработку персональных данных Участников Акции</w:t>
      </w:r>
      <w:r>
        <w:rPr>
          <w:rFonts w:ascii="Times New Roman" w:hAnsi="Times New Roman" w:cs="Times New Roman"/>
          <w:sz w:val="24"/>
          <w:szCs w:val="24"/>
          <w:lang w:eastAsia="ru-RU"/>
        </w:rPr>
        <w:t xml:space="preserve"> </w:t>
      </w:r>
      <w:r w:rsidRPr="00BC65FE">
        <w:rPr>
          <w:rFonts w:ascii="Times New Roman" w:hAnsi="Times New Roman" w:cs="Times New Roman"/>
          <w:sz w:val="24"/>
          <w:szCs w:val="24"/>
          <w:lang w:eastAsia="ru-RU"/>
        </w:rPr>
        <w:t>Банком</w:t>
      </w:r>
      <w:r>
        <w:rPr>
          <w:rFonts w:ascii="Times New Roman" w:hAnsi="Times New Roman" w:cs="Times New Roman"/>
          <w:sz w:val="24"/>
          <w:szCs w:val="24"/>
          <w:lang w:eastAsia="ru-RU"/>
        </w:rPr>
        <w:t xml:space="preserve"> (</w:t>
      </w:r>
      <w:r w:rsidRPr="00B248C4">
        <w:rPr>
          <w:rFonts w:ascii="Times New Roman" w:eastAsia="Calibri" w:hAnsi="Times New Roman" w:cs="Times New Roman"/>
          <w:sz w:val="24"/>
          <w:szCs w:val="24"/>
          <w:lang w:eastAsia="ru-RU"/>
        </w:rPr>
        <w:t>в ц</w:t>
      </w:r>
      <w:r w:rsidRPr="003D3113">
        <w:rPr>
          <w:rFonts w:ascii="Times New Roman" w:eastAsia="Calibri" w:hAnsi="Times New Roman" w:cs="Times New Roman"/>
          <w:sz w:val="24"/>
          <w:szCs w:val="24"/>
          <w:lang w:eastAsia="ru-RU"/>
        </w:rPr>
        <w:t>елях</w:t>
      </w:r>
      <w:r>
        <w:rPr>
          <w:rFonts w:ascii="Times New Roman" w:eastAsia="Calibri" w:hAnsi="Times New Roman" w:cs="Times New Roman"/>
          <w:sz w:val="24"/>
          <w:szCs w:val="24"/>
          <w:lang w:eastAsia="ru-RU"/>
        </w:rPr>
        <w:t xml:space="preserve"> информирования Банком Участников Акции о </w:t>
      </w:r>
      <w:r w:rsidRPr="005A11FE">
        <w:rPr>
          <w:rFonts w:ascii="Times New Roman" w:eastAsia="Calibri" w:hAnsi="Times New Roman" w:cs="Times New Roman"/>
          <w:sz w:val="24"/>
          <w:szCs w:val="24"/>
          <w:lang w:eastAsia="ru-RU"/>
        </w:rPr>
        <w:t xml:space="preserve">победе в Акции, получения и передачи Банком всех необходимых документов (п.3.3.1. настоящего Соглашения) в адрес РНКО  </w:t>
      </w:r>
      <w:r w:rsidR="001033A5">
        <w:rPr>
          <w:rFonts w:ascii="Times New Roman" w:eastAsia="Calibri" w:hAnsi="Times New Roman" w:cs="Times New Roman"/>
          <w:sz w:val="24"/>
          <w:szCs w:val="24"/>
          <w:lang w:eastAsia="ru-RU"/>
        </w:rPr>
        <w:t>по итогам</w:t>
      </w:r>
      <w:r w:rsidRPr="005A11FE">
        <w:rPr>
          <w:rFonts w:ascii="Times New Roman" w:eastAsia="Calibri" w:hAnsi="Times New Roman" w:cs="Times New Roman"/>
          <w:sz w:val="24"/>
          <w:szCs w:val="24"/>
          <w:lang w:eastAsia="ru-RU"/>
        </w:rPr>
        <w:t xml:space="preserve"> выдачи </w:t>
      </w:r>
      <w:r w:rsidR="005A11FE">
        <w:rPr>
          <w:rFonts w:ascii="Times New Roman" w:eastAsia="Calibri" w:hAnsi="Times New Roman" w:cs="Times New Roman"/>
          <w:sz w:val="24"/>
          <w:szCs w:val="24"/>
          <w:lang w:eastAsia="ru-RU"/>
        </w:rPr>
        <w:t>Награды</w:t>
      </w:r>
      <w:r w:rsidRPr="005A11FE">
        <w:rPr>
          <w:rFonts w:ascii="Times New Roman" w:eastAsia="Calibri" w:hAnsi="Times New Roman" w:cs="Times New Roman"/>
          <w:sz w:val="24"/>
          <w:szCs w:val="24"/>
          <w:lang w:eastAsia="ru-RU"/>
        </w:rPr>
        <w:t>),</w:t>
      </w:r>
      <w:r w:rsidRPr="005A11FE">
        <w:rPr>
          <w:rFonts w:ascii="Times New Roman" w:hAnsi="Times New Roman" w:cs="Times New Roman"/>
          <w:sz w:val="24"/>
          <w:szCs w:val="24"/>
          <w:lang w:eastAsia="ru-RU"/>
        </w:rPr>
        <w:t xml:space="preserve"> </w:t>
      </w:r>
      <w:r w:rsidR="003B6605">
        <w:rPr>
          <w:rFonts w:ascii="Times New Roman" w:hAnsi="Times New Roman" w:cs="Times New Roman"/>
          <w:sz w:val="24"/>
          <w:szCs w:val="24"/>
          <w:lang w:eastAsia="ru-RU"/>
        </w:rPr>
        <w:t>РНКО</w:t>
      </w:r>
      <w:r w:rsidRPr="005A11FE">
        <w:rPr>
          <w:rFonts w:ascii="Times New Roman" w:hAnsi="Times New Roman" w:cs="Times New Roman"/>
          <w:sz w:val="24"/>
          <w:szCs w:val="24"/>
          <w:lang w:eastAsia="ru-RU"/>
        </w:rPr>
        <w:t xml:space="preserve"> и ЗАО «ЗОЛОТАЯ КОРОНА» в целях, предусмотренных настоящим</w:t>
      </w:r>
      <w:r w:rsidRPr="00BC65FE">
        <w:rPr>
          <w:rFonts w:ascii="Times New Roman" w:hAnsi="Times New Roman" w:cs="Times New Roman"/>
          <w:sz w:val="24"/>
          <w:szCs w:val="24"/>
          <w:lang w:eastAsia="ru-RU"/>
        </w:rPr>
        <w:t xml:space="preserve"> Соглашением и Правилами Акции</w:t>
      </w:r>
      <w:r>
        <w:rPr>
          <w:rFonts w:ascii="Times New Roman" w:hAnsi="Times New Roman" w:cs="Times New Roman"/>
          <w:sz w:val="24"/>
          <w:szCs w:val="24"/>
          <w:lang w:eastAsia="ru-RU"/>
        </w:rPr>
        <w:t xml:space="preserve">, </w:t>
      </w:r>
      <w:r>
        <w:rPr>
          <w:rFonts w:ascii="Times New Roman" w:hAnsi="Times New Roman" w:cs="Times New Roman"/>
          <w:sz w:val="24"/>
          <w:szCs w:val="24"/>
        </w:rPr>
        <w:t xml:space="preserve">в соответствии с </w:t>
      </w:r>
      <w:r>
        <w:rPr>
          <w:rFonts w:ascii="Times New Roman" w:hAnsi="Times New Roman" w:cs="Times New Roman"/>
          <w:sz w:val="24"/>
          <w:szCs w:val="24"/>
          <w:lang w:eastAsia="ru-RU"/>
        </w:rPr>
        <w:t>требованиями</w:t>
      </w:r>
      <w:r w:rsidRPr="00BC65FE">
        <w:rPr>
          <w:rFonts w:ascii="Times New Roman" w:hAnsi="Times New Roman" w:cs="Times New Roman"/>
          <w:sz w:val="24"/>
          <w:szCs w:val="24"/>
          <w:lang w:eastAsia="ru-RU"/>
        </w:rPr>
        <w:t xml:space="preserve"> Федерального закона №152–ФЗ от 27.07.2006 г. «О персональных данных».</w:t>
      </w:r>
    </w:p>
    <w:p w14:paraId="353DDA06" w14:textId="646DE2DC" w:rsidR="007A4667" w:rsidRPr="00B248C4" w:rsidRDefault="007A4667" w:rsidP="00B248C4">
      <w:pPr>
        <w:pStyle w:val="a3"/>
        <w:numPr>
          <w:ilvl w:val="2"/>
          <w:numId w:val="1"/>
        </w:numPr>
        <w:spacing w:after="0" w:line="240" w:lineRule="auto"/>
        <w:jc w:val="both"/>
        <w:rPr>
          <w:rFonts w:ascii="Times New Roman" w:eastAsia="Calibri" w:hAnsi="Times New Roman" w:cs="Times New Roman"/>
          <w:sz w:val="24"/>
          <w:szCs w:val="24"/>
          <w:lang w:eastAsia="ru-RU"/>
        </w:rPr>
      </w:pPr>
      <w:r w:rsidRPr="00B248C4">
        <w:rPr>
          <w:rFonts w:ascii="Times New Roman" w:eastAsia="Calibri" w:hAnsi="Times New Roman" w:cs="Times New Roman"/>
          <w:sz w:val="24"/>
          <w:szCs w:val="24"/>
          <w:lang w:eastAsia="ru-RU"/>
        </w:rPr>
        <w:t xml:space="preserve">Перечень персональных данных, которые предоставляются Победителем Акции, и обрабатываются </w:t>
      </w:r>
      <w:r w:rsidR="00363679">
        <w:rPr>
          <w:rFonts w:ascii="Times New Roman" w:eastAsia="Calibri" w:hAnsi="Times New Roman" w:cs="Times New Roman"/>
          <w:sz w:val="24"/>
          <w:szCs w:val="24"/>
          <w:lang w:eastAsia="ru-RU"/>
        </w:rPr>
        <w:t>РНКО</w:t>
      </w:r>
      <w:r w:rsidR="00363679" w:rsidRPr="00363679">
        <w:rPr>
          <w:rFonts w:ascii="Times New Roman" w:eastAsia="Calibri" w:hAnsi="Times New Roman" w:cs="Times New Roman"/>
          <w:sz w:val="24"/>
          <w:szCs w:val="24"/>
          <w:lang w:eastAsia="ru-RU"/>
        </w:rPr>
        <w:t xml:space="preserve"> и третьим лицом (п.</w:t>
      </w:r>
      <w:r w:rsidR="00363679">
        <w:rPr>
          <w:rFonts w:ascii="Times New Roman" w:eastAsia="Calibri" w:hAnsi="Times New Roman" w:cs="Times New Roman"/>
          <w:sz w:val="24"/>
          <w:szCs w:val="24"/>
          <w:lang w:eastAsia="ru-RU"/>
        </w:rPr>
        <w:t>3.4.</w:t>
      </w:r>
      <w:r w:rsidR="00363679" w:rsidRPr="00363679">
        <w:rPr>
          <w:rFonts w:ascii="Times New Roman" w:eastAsia="Calibri" w:hAnsi="Times New Roman" w:cs="Times New Roman"/>
          <w:sz w:val="24"/>
          <w:szCs w:val="24"/>
          <w:lang w:eastAsia="ru-RU"/>
        </w:rPr>
        <w:t xml:space="preserve"> настоящего Соглашения</w:t>
      </w:r>
      <w:r w:rsidRPr="00B248C4">
        <w:rPr>
          <w:rFonts w:ascii="Times New Roman" w:eastAsia="Calibri" w:hAnsi="Times New Roman" w:cs="Times New Roman"/>
          <w:sz w:val="24"/>
          <w:szCs w:val="24"/>
          <w:lang w:eastAsia="ru-RU"/>
        </w:rPr>
        <w:t>), устано</w:t>
      </w:r>
      <w:r w:rsidR="00363679" w:rsidRPr="00363679">
        <w:rPr>
          <w:rFonts w:ascii="Times New Roman" w:eastAsia="Calibri" w:hAnsi="Times New Roman" w:cs="Times New Roman"/>
          <w:sz w:val="24"/>
          <w:szCs w:val="24"/>
          <w:lang w:eastAsia="ru-RU"/>
        </w:rPr>
        <w:t>влен и ограничивается настоящим Соглашением и</w:t>
      </w:r>
      <w:r w:rsidRPr="00B248C4">
        <w:rPr>
          <w:rFonts w:ascii="Times New Roman" w:eastAsia="Calibri" w:hAnsi="Times New Roman" w:cs="Times New Roman"/>
          <w:sz w:val="24"/>
          <w:szCs w:val="24"/>
          <w:lang w:eastAsia="ru-RU"/>
        </w:rPr>
        <w:t xml:space="preserve"> Правилами</w:t>
      </w:r>
      <w:r w:rsidR="00363679">
        <w:rPr>
          <w:rFonts w:ascii="Times New Roman" w:eastAsia="Calibri" w:hAnsi="Times New Roman" w:cs="Times New Roman"/>
          <w:sz w:val="24"/>
          <w:szCs w:val="24"/>
          <w:lang w:eastAsia="ru-RU"/>
        </w:rPr>
        <w:t xml:space="preserve"> Акции</w:t>
      </w:r>
      <w:r w:rsidRPr="00B248C4">
        <w:rPr>
          <w:rFonts w:ascii="Times New Roman" w:eastAsia="Calibri" w:hAnsi="Times New Roman" w:cs="Times New Roman"/>
          <w:sz w:val="24"/>
          <w:szCs w:val="24"/>
          <w:lang w:eastAsia="ru-RU"/>
        </w:rPr>
        <w:t>.</w:t>
      </w:r>
      <w:r w:rsidRPr="00B248C4" w:rsidDel="0091134F">
        <w:rPr>
          <w:rFonts w:ascii="Times New Roman" w:eastAsia="Times New Roman" w:hAnsi="Times New Roman" w:cs="Times New Roman"/>
          <w:sz w:val="16"/>
          <w:szCs w:val="16"/>
          <w:lang w:eastAsia="ru-RU"/>
        </w:rPr>
        <w:t xml:space="preserve"> </w:t>
      </w:r>
    </w:p>
    <w:p w14:paraId="20E1E881" w14:textId="53E65747" w:rsidR="00363679" w:rsidRDefault="00363679" w:rsidP="00B248C4">
      <w:pPr>
        <w:pStyle w:val="a3"/>
        <w:numPr>
          <w:ilvl w:val="2"/>
          <w:numId w:val="1"/>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РНКО</w:t>
      </w:r>
      <w:r w:rsidR="007A4667" w:rsidRPr="00B248C4">
        <w:rPr>
          <w:rFonts w:ascii="Times New Roman" w:eastAsia="Calibri" w:hAnsi="Times New Roman" w:cs="Times New Roman"/>
          <w:sz w:val="24"/>
          <w:szCs w:val="24"/>
          <w:lang w:eastAsia="ru-RU"/>
        </w:rPr>
        <w:t xml:space="preserve"> с пр</w:t>
      </w:r>
      <w:r w:rsidRPr="00363679">
        <w:rPr>
          <w:rFonts w:ascii="Times New Roman" w:eastAsia="Calibri" w:hAnsi="Times New Roman" w:cs="Times New Roman"/>
          <w:sz w:val="24"/>
          <w:szCs w:val="24"/>
          <w:lang w:eastAsia="ru-RU"/>
        </w:rPr>
        <w:t>ивлечением третьего лица (п.</w:t>
      </w:r>
      <w:r>
        <w:rPr>
          <w:rFonts w:ascii="Times New Roman" w:eastAsia="Calibri" w:hAnsi="Times New Roman" w:cs="Times New Roman"/>
          <w:sz w:val="24"/>
          <w:szCs w:val="24"/>
          <w:lang w:eastAsia="ru-RU"/>
        </w:rPr>
        <w:t>3.4.</w:t>
      </w:r>
      <w:r w:rsidRPr="00363679">
        <w:rPr>
          <w:rFonts w:ascii="Times New Roman" w:eastAsia="Calibri" w:hAnsi="Times New Roman" w:cs="Times New Roman"/>
          <w:sz w:val="24"/>
          <w:szCs w:val="24"/>
          <w:lang w:eastAsia="ru-RU"/>
        </w:rPr>
        <w:t xml:space="preserve"> настоящего</w:t>
      </w:r>
      <w:r w:rsidR="007A4667" w:rsidRPr="00B248C4">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Соглашения</w:t>
      </w:r>
      <w:r w:rsidR="007A4667" w:rsidRPr="00B248C4">
        <w:rPr>
          <w:rFonts w:ascii="Times New Roman" w:eastAsia="Calibri" w:hAnsi="Times New Roman" w:cs="Times New Roman"/>
          <w:sz w:val="24"/>
          <w:szCs w:val="24"/>
          <w:lang w:eastAsia="ru-RU"/>
        </w:rPr>
        <w:t xml:space="preserve">) вправе осуществлять с персональными данными Победителей Акции: данные документа, удостоверяющего личность, номер ИНН (для граждан РФ), разрешение на временное проживание (регистрацию), миграционная карточка, заграничный паспорт (со страницами, содержащими сведения о фамилии, имени, отчестве и отметки о пересечении границы) либо иные предусмотренные действующим законодательством или международным договором Республики </w:t>
      </w:r>
      <w:r w:rsidR="00BA0E04">
        <w:rPr>
          <w:rFonts w:ascii="Times New Roman" w:eastAsia="Calibri" w:hAnsi="Times New Roman" w:cs="Times New Roman"/>
          <w:sz w:val="24"/>
          <w:szCs w:val="24"/>
          <w:lang w:eastAsia="ru-RU"/>
        </w:rPr>
        <w:t>Узбекистан</w:t>
      </w:r>
      <w:r w:rsidR="00BD611B" w:rsidRPr="00B248C4">
        <w:rPr>
          <w:rFonts w:ascii="Times New Roman" w:eastAsia="Calibri" w:hAnsi="Times New Roman" w:cs="Times New Roman"/>
          <w:sz w:val="24"/>
          <w:szCs w:val="24"/>
          <w:lang w:eastAsia="ru-RU"/>
        </w:rPr>
        <w:t xml:space="preserve"> </w:t>
      </w:r>
      <w:r w:rsidR="007A4667" w:rsidRPr="00B248C4">
        <w:rPr>
          <w:rFonts w:ascii="Times New Roman" w:eastAsia="Calibri" w:hAnsi="Times New Roman" w:cs="Times New Roman"/>
          <w:sz w:val="24"/>
          <w:szCs w:val="24"/>
          <w:lang w:eastAsia="ru-RU"/>
        </w:rPr>
        <w:t xml:space="preserve">документы, подтверждающие право гражданина Российской Федерации на пребывание (проживание) в Республике </w:t>
      </w:r>
      <w:r w:rsidR="00BA0E04">
        <w:rPr>
          <w:rFonts w:ascii="Times New Roman" w:eastAsia="Calibri" w:hAnsi="Times New Roman" w:cs="Times New Roman"/>
          <w:sz w:val="24"/>
          <w:szCs w:val="24"/>
          <w:lang w:eastAsia="ru-RU"/>
        </w:rPr>
        <w:t>Узбекистан</w:t>
      </w:r>
      <w:r w:rsidR="007A4667" w:rsidRPr="00B248C4">
        <w:rPr>
          <w:rFonts w:ascii="Times New Roman" w:eastAsia="Calibri" w:hAnsi="Times New Roman" w:cs="Times New Roman"/>
          <w:sz w:val="24"/>
          <w:szCs w:val="24"/>
          <w:lang w:eastAsia="ru-RU"/>
        </w:rPr>
        <w:t>, данные документа, удостоверяющего личность иностранного гражданина (лица без гражданства), фотоизображение, номер телефона и адрес места жительства</w:t>
      </w:r>
      <w:r w:rsidRPr="00363679">
        <w:rPr>
          <w:rFonts w:ascii="Times New Roman" w:eastAsia="Calibri" w:hAnsi="Times New Roman" w:cs="Times New Roman"/>
          <w:sz w:val="24"/>
          <w:szCs w:val="24"/>
          <w:lang w:eastAsia="ru-RU"/>
        </w:rPr>
        <w:t xml:space="preserve"> (проживания)</w:t>
      </w:r>
      <w:r w:rsidR="007A4667" w:rsidRPr="00B248C4">
        <w:rPr>
          <w:rFonts w:ascii="Times New Roman" w:eastAsia="Calibri" w:hAnsi="Times New Roman" w:cs="Times New Roman"/>
          <w:sz w:val="24"/>
          <w:szCs w:val="24"/>
          <w:lang w:eastAsia="ru-RU"/>
        </w:rPr>
        <w:t xml:space="preserve"> </w:t>
      </w:r>
      <w:r w:rsidR="007A4667" w:rsidRPr="00B248C4">
        <w:rPr>
          <w:rFonts w:ascii="Times New Roman" w:eastAsia="Times New Roman" w:hAnsi="Times New Roman" w:cs="Times New Roman"/>
          <w:sz w:val="24"/>
          <w:szCs w:val="24"/>
          <w:lang w:eastAsia="ru-RU"/>
        </w:rPr>
        <w:t>следующие действия (операции)</w:t>
      </w:r>
      <w:r w:rsidR="007A4667" w:rsidRPr="00B248C4">
        <w:rPr>
          <w:rFonts w:ascii="Times New Roman" w:eastAsia="Calibri" w:hAnsi="Times New Roman" w:cs="Times New Roman"/>
          <w:sz w:val="24"/>
          <w:szCs w:val="24"/>
          <w:lang w:eastAsia="ru-RU"/>
        </w:rPr>
        <w:t>: сбор, запись, систематизацию, накопление, хранение, уточнение, извлечение, использование, передача (предоставление, доступ), обезличивание, блокирование, удаление, уничтожение персональных данных как с использованием средств автоматизации, так и без использования таковых (неавтоматизированная обраб</w:t>
      </w:r>
      <w:r w:rsidRPr="00363679">
        <w:rPr>
          <w:rFonts w:ascii="Times New Roman" w:eastAsia="Calibri" w:hAnsi="Times New Roman" w:cs="Times New Roman"/>
          <w:sz w:val="24"/>
          <w:szCs w:val="24"/>
          <w:lang w:eastAsia="ru-RU"/>
        </w:rPr>
        <w:t>отка) в целях, указанных в п. 3</w:t>
      </w:r>
      <w:r>
        <w:rPr>
          <w:rFonts w:ascii="Times New Roman" w:eastAsia="Calibri" w:hAnsi="Times New Roman" w:cs="Times New Roman"/>
          <w:sz w:val="24"/>
          <w:szCs w:val="24"/>
          <w:lang w:eastAsia="ru-RU"/>
        </w:rPr>
        <w:t>.4</w:t>
      </w:r>
      <w:r w:rsidRPr="00363679">
        <w:rPr>
          <w:rFonts w:ascii="Times New Roman" w:eastAsia="Calibri" w:hAnsi="Times New Roman" w:cs="Times New Roman"/>
          <w:sz w:val="24"/>
          <w:szCs w:val="24"/>
          <w:lang w:eastAsia="ru-RU"/>
        </w:rPr>
        <w:t xml:space="preserve"> настоящего</w:t>
      </w:r>
      <w:r w:rsidR="007A4667" w:rsidRPr="00B248C4">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Соглашения</w:t>
      </w:r>
      <w:r w:rsidR="007A4667" w:rsidRPr="00B248C4">
        <w:rPr>
          <w:rFonts w:ascii="Times New Roman" w:eastAsia="Calibri" w:hAnsi="Times New Roman" w:cs="Times New Roman"/>
          <w:sz w:val="24"/>
          <w:szCs w:val="24"/>
          <w:lang w:eastAsia="ru-RU"/>
        </w:rPr>
        <w:t>.</w:t>
      </w:r>
    </w:p>
    <w:p w14:paraId="6CB5BBAF" w14:textId="77777777" w:rsidR="007A4667" w:rsidRPr="00B248C4" w:rsidRDefault="00363679" w:rsidP="00B248C4">
      <w:pPr>
        <w:pStyle w:val="a3"/>
        <w:numPr>
          <w:ilvl w:val="2"/>
          <w:numId w:val="1"/>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РНКО </w:t>
      </w:r>
      <w:r w:rsidR="007A4667" w:rsidRPr="00B248C4">
        <w:rPr>
          <w:rFonts w:ascii="Times New Roman" w:eastAsia="Calibri" w:hAnsi="Times New Roman" w:cs="Times New Roman"/>
          <w:sz w:val="24"/>
          <w:szCs w:val="24"/>
          <w:lang w:eastAsia="ru-RU"/>
        </w:rPr>
        <w:t xml:space="preserve">обязуется соблюдать принципы и правила обработки персональных данных Победителей Акции, предусмотренные Федеральным законом № 152-ФЗ от 27.07.2006 г. «О персональных данных», а также соблюдать конфиденциальность и обеспечивать безопасность при их обработке. При этом </w:t>
      </w:r>
      <w:r>
        <w:rPr>
          <w:rFonts w:ascii="Times New Roman" w:eastAsia="Calibri" w:hAnsi="Times New Roman" w:cs="Times New Roman"/>
          <w:sz w:val="24"/>
          <w:szCs w:val="24"/>
          <w:lang w:eastAsia="ru-RU"/>
        </w:rPr>
        <w:t>РНКО</w:t>
      </w:r>
      <w:r w:rsidR="007A4667" w:rsidRPr="00B248C4">
        <w:rPr>
          <w:rFonts w:ascii="Times New Roman" w:eastAsia="Calibri" w:hAnsi="Times New Roman" w:cs="Times New Roman"/>
          <w:sz w:val="24"/>
          <w:szCs w:val="24"/>
          <w:lang w:eastAsia="ru-RU"/>
        </w:rPr>
        <w:t xml:space="preserve"> обязуется обеспечить соблюдение положений, указанных в настоящем пункте </w:t>
      </w:r>
      <w:r>
        <w:rPr>
          <w:rFonts w:ascii="Times New Roman" w:eastAsia="Calibri" w:hAnsi="Times New Roman" w:cs="Times New Roman"/>
          <w:sz w:val="24"/>
          <w:szCs w:val="24"/>
          <w:lang w:eastAsia="ru-RU"/>
        </w:rPr>
        <w:t>Соглашения</w:t>
      </w:r>
      <w:r w:rsidR="007A4667" w:rsidRPr="00B248C4">
        <w:rPr>
          <w:rFonts w:ascii="Times New Roman" w:eastAsia="Calibri" w:hAnsi="Times New Roman" w:cs="Times New Roman"/>
          <w:sz w:val="24"/>
          <w:szCs w:val="24"/>
          <w:lang w:eastAsia="ru-RU"/>
        </w:rPr>
        <w:t>, привлече</w:t>
      </w:r>
      <w:r w:rsidRPr="00363679">
        <w:rPr>
          <w:rFonts w:ascii="Times New Roman" w:eastAsia="Calibri" w:hAnsi="Times New Roman" w:cs="Times New Roman"/>
          <w:sz w:val="24"/>
          <w:szCs w:val="24"/>
          <w:lang w:eastAsia="ru-RU"/>
        </w:rPr>
        <w:t>нным им третьим лицом (п.</w:t>
      </w:r>
      <w:r>
        <w:rPr>
          <w:rFonts w:ascii="Times New Roman" w:eastAsia="Calibri" w:hAnsi="Times New Roman" w:cs="Times New Roman"/>
          <w:sz w:val="24"/>
          <w:szCs w:val="24"/>
          <w:lang w:eastAsia="ru-RU"/>
        </w:rPr>
        <w:t>3.4.</w:t>
      </w:r>
      <w:r w:rsidRPr="00363679">
        <w:rPr>
          <w:rFonts w:ascii="Times New Roman" w:eastAsia="Calibri" w:hAnsi="Times New Roman" w:cs="Times New Roman"/>
          <w:sz w:val="24"/>
          <w:szCs w:val="24"/>
          <w:lang w:eastAsia="ru-RU"/>
        </w:rPr>
        <w:t xml:space="preserve"> настоящего</w:t>
      </w:r>
      <w:r w:rsidR="007A4667" w:rsidRPr="00B248C4">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Соглашения</w:t>
      </w:r>
      <w:r w:rsidR="007A4667" w:rsidRPr="00B248C4">
        <w:rPr>
          <w:rFonts w:ascii="Times New Roman" w:eastAsia="Calibri" w:hAnsi="Times New Roman" w:cs="Times New Roman"/>
          <w:sz w:val="24"/>
          <w:szCs w:val="24"/>
          <w:lang w:eastAsia="ru-RU"/>
        </w:rPr>
        <w:t>).</w:t>
      </w:r>
    </w:p>
    <w:p w14:paraId="12EE13F3" w14:textId="7A69E667" w:rsidR="007A4667" w:rsidRPr="00B248C4" w:rsidRDefault="007A4667" w:rsidP="00B248C4">
      <w:pPr>
        <w:pStyle w:val="a3"/>
        <w:numPr>
          <w:ilvl w:val="2"/>
          <w:numId w:val="1"/>
        </w:numPr>
        <w:spacing w:after="0" w:line="240" w:lineRule="auto"/>
        <w:jc w:val="both"/>
        <w:rPr>
          <w:rFonts w:ascii="Times New Roman" w:eastAsia="Calibri" w:hAnsi="Times New Roman" w:cs="Times New Roman"/>
          <w:sz w:val="24"/>
          <w:szCs w:val="24"/>
          <w:lang w:eastAsia="ru-RU"/>
        </w:rPr>
      </w:pPr>
      <w:r w:rsidRPr="00B248C4">
        <w:rPr>
          <w:rFonts w:ascii="Times New Roman" w:eastAsia="Calibri" w:hAnsi="Times New Roman" w:cs="Times New Roman"/>
          <w:sz w:val="24"/>
          <w:szCs w:val="24"/>
          <w:lang w:eastAsia="ru-RU"/>
        </w:rPr>
        <w:t xml:space="preserve">Участник и Победитель Акции вправе отозвать свое согласие на обработку персональных данных путем направления уведомления (письменного заявления) </w:t>
      </w:r>
      <w:r w:rsidR="009341E1" w:rsidRPr="009341E1">
        <w:rPr>
          <w:rFonts w:ascii="Times New Roman" w:eastAsia="Calibri" w:hAnsi="Times New Roman" w:cs="Times New Roman"/>
          <w:sz w:val="24"/>
          <w:szCs w:val="24"/>
          <w:lang w:eastAsia="ru-RU"/>
        </w:rPr>
        <w:t>Банку</w:t>
      </w:r>
      <w:r w:rsidRPr="00B248C4">
        <w:rPr>
          <w:rFonts w:ascii="Times New Roman" w:eastAsia="Calibri" w:hAnsi="Times New Roman" w:cs="Times New Roman"/>
          <w:sz w:val="24"/>
          <w:szCs w:val="24"/>
          <w:lang w:eastAsia="ru-RU"/>
        </w:rPr>
        <w:t>, что влечет автоматическое прекращение участия в Акции лица, отозвавшего согласие на обработку персональных данных, и</w:t>
      </w:r>
      <w:r w:rsidR="008C264D">
        <w:rPr>
          <w:rFonts w:ascii="Times New Roman" w:eastAsia="Calibri" w:hAnsi="Times New Roman" w:cs="Times New Roman"/>
          <w:sz w:val="24"/>
          <w:szCs w:val="24"/>
          <w:lang w:eastAsia="ru-RU"/>
        </w:rPr>
        <w:t>,</w:t>
      </w:r>
      <w:r w:rsidRPr="00B248C4">
        <w:rPr>
          <w:rFonts w:ascii="Times New Roman" w:eastAsia="Calibri" w:hAnsi="Times New Roman" w:cs="Times New Roman"/>
          <w:sz w:val="24"/>
          <w:szCs w:val="24"/>
          <w:lang w:eastAsia="ru-RU"/>
        </w:rPr>
        <w:t xml:space="preserve"> соответственно, отказ от получения Награды Акции. После получения </w:t>
      </w:r>
      <w:r w:rsidR="009341E1">
        <w:rPr>
          <w:rFonts w:ascii="Times New Roman" w:eastAsia="Calibri" w:hAnsi="Times New Roman" w:cs="Times New Roman"/>
          <w:sz w:val="24"/>
          <w:szCs w:val="24"/>
          <w:lang w:eastAsia="ru-RU"/>
        </w:rPr>
        <w:t>Банком</w:t>
      </w:r>
      <w:r w:rsidRPr="00B248C4">
        <w:rPr>
          <w:rFonts w:ascii="Times New Roman" w:eastAsia="Calibri" w:hAnsi="Times New Roman" w:cs="Times New Roman"/>
          <w:sz w:val="24"/>
          <w:szCs w:val="24"/>
          <w:lang w:eastAsia="ru-RU"/>
        </w:rPr>
        <w:t xml:space="preserve"> уведомления Участника или Победителя Акции об отзыве согласия на обработку персональных данных, </w:t>
      </w:r>
      <w:r w:rsidR="009341E1">
        <w:rPr>
          <w:rFonts w:ascii="Times New Roman" w:eastAsia="Calibri" w:hAnsi="Times New Roman" w:cs="Times New Roman"/>
          <w:sz w:val="24"/>
          <w:szCs w:val="24"/>
          <w:lang w:eastAsia="ru-RU"/>
        </w:rPr>
        <w:t>Банк</w:t>
      </w:r>
      <w:r w:rsidRPr="00B248C4">
        <w:rPr>
          <w:rFonts w:ascii="Times New Roman" w:eastAsia="Calibri" w:hAnsi="Times New Roman" w:cs="Times New Roman"/>
          <w:sz w:val="24"/>
          <w:szCs w:val="24"/>
          <w:lang w:eastAsia="ru-RU"/>
        </w:rPr>
        <w:t xml:space="preserve"> в свою очередь уведомляет </w:t>
      </w:r>
      <w:r w:rsidR="009341E1">
        <w:rPr>
          <w:rFonts w:ascii="Times New Roman" w:eastAsia="Calibri" w:hAnsi="Times New Roman" w:cs="Times New Roman"/>
          <w:sz w:val="24"/>
          <w:szCs w:val="24"/>
          <w:lang w:eastAsia="ru-RU"/>
        </w:rPr>
        <w:t>РНКО</w:t>
      </w:r>
      <w:r w:rsidR="009341E1" w:rsidRPr="009341E1">
        <w:rPr>
          <w:rFonts w:ascii="Times New Roman" w:eastAsia="Calibri" w:hAnsi="Times New Roman" w:cs="Times New Roman"/>
          <w:sz w:val="24"/>
          <w:szCs w:val="24"/>
          <w:lang w:eastAsia="ru-RU"/>
        </w:rPr>
        <w:t>, которая</w:t>
      </w:r>
      <w:r w:rsidRPr="00B248C4">
        <w:rPr>
          <w:rFonts w:ascii="Times New Roman" w:eastAsia="Calibri" w:hAnsi="Times New Roman" w:cs="Times New Roman"/>
          <w:sz w:val="24"/>
          <w:szCs w:val="24"/>
          <w:lang w:eastAsia="ru-RU"/>
        </w:rPr>
        <w:t xml:space="preserve"> обязан</w:t>
      </w:r>
      <w:r w:rsidR="009341E1">
        <w:rPr>
          <w:rFonts w:ascii="Times New Roman" w:eastAsia="Calibri" w:hAnsi="Times New Roman" w:cs="Times New Roman"/>
          <w:sz w:val="24"/>
          <w:szCs w:val="24"/>
          <w:lang w:eastAsia="ru-RU"/>
        </w:rPr>
        <w:t>а</w:t>
      </w:r>
      <w:r w:rsidRPr="00B248C4">
        <w:rPr>
          <w:rFonts w:ascii="Times New Roman" w:eastAsia="Calibri" w:hAnsi="Times New Roman" w:cs="Times New Roman"/>
          <w:sz w:val="24"/>
          <w:szCs w:val="24"/>
          <w:lang w:eastAsia="ru-RU"/>
        </w:rPr>
        <w:t xml:space="preserve"> прекратить обработку</w:t>
      </w:r>
      <w:r w:rsidR="008C264D">
        <w:rPr>
          <w:rFonts w:ascii="Times New Roman" w:eastAsia="Calibri" w:hAnsi="Times New Roman" w:cs="Times New Roman"/>
          <w:sz w:val="24"/>
          <w:szCs w:val="24"/>
          <w:lang w:eastAsia="ru-RU"/>
        </w:rPr>
        <w:t xml:space="preserve"> </w:t>
      </w:r>
      <w:r w:rsidR="003F66DC">
        <w:rPr>
          <w:rFonts w:ascii="Times New Roman" w:eastAsia="Calibri" w:hAnsi="Times New Roman" w:cs="Times New Roman"/>
          <w:sz w:val="24"/>
          <w:szCs w:val="24"/>
          <w:lang w:eastAsia="ru-RU"/>
        </w:rPr>
        <w:t xml:space="preserve">персональных данных </w:t>
      </w:r>
      <w:r w:rsidR="00842EEC" w:rsidRPr="00B248C4">
        <w:rPr>
          <w:rFonts w:ascii="Times New Roman" w:eastAsia="Calibri" w:hAnsi="Times New Roman" w:cs="Times New Roman"/>
          <w:sz w:val="24"/>
          <w:szCs w:val="24"/>
          <w:lang w:eastAsia="ru-RU"/>
        </w:rPr>
        <w:t xml:space="preserve">Участника или </w:t>
      </w:r>
      <w:r w:rsidR="008C264D">
        <w:rPr>
          <w:rFonts w:ascii="Times New Roman" w:eastAsia="Calibri" w:hAnsi="Times New Roman" w:cs="Times New Roman"/>
          <w:sz w:val="24"/>
          <w:szCs w:val="24"/>
          <w:lang w:eastAsia="ru-RU"/>
        </w:rPr>
        <w:t>Победителя Акции</w:t>
      </w:r>
      <w:r w:rsidRPr="00B248C4">
        <w:rPr>
          <w:rFonts w:ascii="Times New Roman" w:eastAsia="Calibri" w:hAnsi="Times New Roman" w:cs="Times New Roman"/>
          <w:sz w:val="24"/>
          <w:szCs w:val="24"/>
          <w:lang w:eastAsia="ru-RU"/>
        </w:rPr>
        <w:t xml:space="preserve"> и в случае, если сохранение персональных данных более </w:t>
      </w:r>
      <w:r w:rsidRPr="00B248C4">
        <w:rPr>
          <w:rFonts w:ascii="Times New Roman" w:eastAsia="Calibri" w:hAnsi="Times New Roman" w:cs="Times New Roman"/>
          <w:sz w:val="24"/>
          <w:szCs w:val="24"/>
          <w:lang w:eastAsia="ru-RU"/>
        </w:rPr>
        <w:lastRenderedPageBreak/>
        <w:t xml:space="preserve">не требуется для целей обработки персональных данных, уничтожить персональные данные в срок, установленный </w:t>
      </w:r>
      <w:r w:rsidR="009341E1">
        <w:rPr>
          <w:rFonts w:ascii="Times New Roman" w:eastAsia="Calibri" w:hAnsi="Times New Roman" w:cs="Times New Roman"/>
          <w:sz w:val="24"/>
          <w:szCs w:val="24"/>
          <w:lang w:eastAsia="ru-RU"/>
        </w:rPr>
        <w:t>Банком</w:t>
      </w:r>
      <w:r w:rsidRPr="00B248C4">
        <w:rPr>
          <w:rFonts w:ascii="Times New Roman" w:eastAsia="Calibri" w:hAnsi="Times New Roman" w:cs="Times New Roman"/>
          <w:sz w:val="24"/>
          <w:szCs w:val="24"/>
          <w:lang w:eastAsia="ru-RU"/>
        </w:rPr>
        <w:t xml:space="preserve">, за исключением случаев, когда </w:t>
      </w:r>
      <w:r w:rsidR="009341E1">
        <w:rPr>
          <w:rFonts w:ascii="Times New Roman" w:eastAsia="Calibri" w:hAnsi="Times New Roman" w:cs="Times New Roman"/>
          <w:sz w:val="24"/>
          <w:szCs w:val="24"/>
          <w:lang w:eastAsia="ru-RU"/>
        </w:rPr>
        <w:t>РНКО</w:t>
      </w:r>
      <w:r w:rsidRPr="00B248C4">
        <w:rPr>
          <w:rFonts w:ascii="Times New Roman" w:eastAsia="Calibri" w:hAnsi="Times New Roman" w:cs="Times New Roman"/>
          <w:sz w:val="24"/>
          <w:szCs w:val="24"/>
          <w:lang w:eastAsia="ru-RU"/>
        </w:rPr>
        <w:t xml:space="preserve"> (в том числе привлеченное им третье лицо) вправе осуществлять обработку персональных данных без согласия субъекта персональных данных на основаниях, предусмотренных Федеральным законом № 152-ФЗ от 27.07.2006 г. «О персональных данных». </w:t>
      </w:r>
    </w:p>
    <w:p w14:paraId="52800FFE" w14:textId="77777777" w:rsidR="007A4667" w:rsidRPr="00B248C4" w:rsidRDefault="007A4667" w:rsidP="00B248C4">
      <w:pPr>
        <w:pStyle w:val="a3"/>
        <w:numPr>
          <w:ilvl w:val="2"/>
          <w:numId w:val="1"/>
        </w:numPr>
        <w:spacing w:after="0" w:line="240" w:lineRule="auto"/>
        <w:jc w:val="both"/>
        <w:rPr>
          <w:rFonts w:ascii="Times New Roman" w:eastAsia="Calibri" w:hAnsi="Times New Roman" w:cs="Times New Roman"/>
          <w:sz w:val="24"/>
          <w:szCs w:val="24"/>
          <w:lang w:eastAsia="ru-RU"/>
        </w:rPr>
      </w:pPr>
      <w:r w:rsidRPr="00B248C4">
        <w:rPr>
          <w:rFonts w:ascii="Times New Roman" w:eastAsia="Calibri" w:hAnsi="Times New Roman" w:cs="Times New Roman"/>
          <w:sz w:val="24"/>
          <w:szCs w:val="24"/>
          <w:lang w:eastAsia="ru-RU"/>
        </w:rPr>
        <w:t xml:space="preserve">Предоставленные Участниками и Победителями Акции в соответствии с настоящими Правилами Акции согласия на обработку персональных данных действуют весь срок проведения Акции и </w:t>
      </w:r>
      <w:r w:rsidR="00F23C03">
        <w:rPr>
          <w:rFonts w:ascii="Times New Roman" w:eastAsia="Calibri" w:hAnsi="Times New Roman" w:cs="Times New Roman"/>
          <w:sz w:val="24"/>
          <w:szCs w:val="24"/>
          <w:lang w:eastAsia="ru-RU"/>
        </w:rPr>
        <w:t>в</w:t>
      </w:r>
      <w:r w:rsidR="00F23C03" w:rsidRPr="00B248C4">
        <w:rPr>
          <w:rFonts w:ascii="Times New Roman" w:eastAsia="Calibri" w:hAnsi="Times New Roman" w:cs="Times New Roman"/>
          <w:sz w:val="24"/>
          <w:szCs w:val="24"/>
          <w:lang w:eastAsia="ru-RU"/>
        </w:rPr>
        <w:t xml:space="preserve"> </w:t>
      </w:r>
      <w:r w:rsidRPr="00B248C4">
        <w:rPr>
          <w:rFonts w:ascii="Times New Roman" w:eastAsia="Calibri" w:hAnsi="Times New Roman" w:cs="Times New Roman"/>
          <w:sz w:val="24"/>
          <w:szCs w:val="24"/>
          <w:lang w:eastAsia="ru-RU"/>
        </w:rPr>
        <w:t>течени</w:t>
      </w:r>
      <w:r w:rsidR="00F23C03">
        <w:rPr>
          <w:rFonts w:ascii="Times New Roman" w:eastAsia="Calibri" w:hAnsi="Times New Roman" w:cs="Times New Roman"/>
          <w:sz w:val="24"/>
          <w:szCs w:val="24"/>
          <w:lang w:eastAsia="ru-RU"/>
        </w:rPr>
        <w:t>е</w:t>
      </w:r>
      <w:r w:rsidRPr="00B248C4">
        <w:rPr>
          <w:rFonts w:ascii="Times New Roman" w:eastAsia="Calibri" w:hAnsi="Times New Roman" w:cs="Times New Roman"/>
          <w:sz w:val="24"/>
          <w:szCs w:val="24"/>
          <w:lang w:eastAsia="ru-RU"/>
        </w:rPr>
        <w:t xml:space="preserve"> 5 (Пяти) лет после их отзыва.  </w:t>
      </w:r>
    </w:p>
    <w:p w14:paraId="15F25E64" w14:textId="77777777" w:rsidR="00A07C47" w:rsidRPr="00C10766" w:rsidRDefault="00A07C47" w:rsidP="00C10766">
      <w:pPr>
        <w:pStyle w:val="a3"/>
        <w:numPr>
          <w:ilvl w:val="0"/>
          <w:numId w:val="1"/>
        </w:numPr>
        <w:suppressAutoHyphens/>
        <w:spacing w:after="0" w:line="240" w:lineRule="auto"/>
        <w:ind w:right="-1"/>
        <w:jc w:val="both"/>
        <w:rPr>
          <w:rFonts w:ascii="Times New Roman" w:hAnsi="Times New Roman" w:cs="Times New Roman"/>
          <w:sz w:val="24"/>
          <w:szCs w:val="24"/>
        </w:rPr>
      </w:pPr>
      <w:r w:rsidRPr="007A4AF9">
        <w:rPr>
          <w:rFonts w:ascii="Times New Roman" w:hAnsi="Times New Roman" w:cs="Times New Roman"/>
          <w:sz w:val="24"/>
          <w:szCs w:val="24"/>
        </w:rPr>
        <w:t xml:space="preserve">Приложения: </w:t>
      </w:r>
    </w:p>
    <w:p w14:paraId="0E1BD103" w14:textId="48E9AD6A" w:rsidR="005F7794" w:rsidRDefault="005A11FE" w:rsidP="00A07C47">
      <w:pPr>
        <w:pStyle w:val="a3"/>
        <w:suppressAutoHyphen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Приложение </w:t>
      </w:r>
      <w:r w:rsidR="00A07C47" w:rsidRPr="007A4AF9">
        <w:rPr>
          <w:rFonts w:ascii="Times New Roman" w:hAnsi="Times New Roman" w:cs="Times New Roman"/>
          <w:sz w:val="24"/>
          <w:szCs w:val="24"/>
        </w:rPr>
        <w:t>№</w:t>
      </w:r>
      <w:r w:rsidR="00C10766">
        <w:rPr>
          <w:rFonts w:ascii="Times New Roman" w:hAnsi="Times New Roman" w:cs="Times New Roman"/>
          <w:sz w:val="24"/>
          <w:szCs w:val="24"/>
        </w:rPr>
        <w:t xml:space="preserve"> 1</w:t>
      </w:r>
      <w:r>
        <w:rPr>
          <w:rFonts w:ascii="Times New Roman" w:hAnsi="Times New Roman" w:cs="Times New Roman"/>
          <w:sz w:val="24"/>
          <w:szCs w:val="24"/>
        </w:rPr>
        <w:t>:</w:t>
      </w:r>
      <w:r w:rsidR="00A07C47" w:rsidRPr="007A4AF9">
        <w:rPr>
          <w:rFonts w:ascii="Times New Roman" w:hAnsi="Times New Roman" w:cs="Times New Roman"/>
          <w:sz w:val="24"/>
          <w:szCs w:val="24"/>
        </w:rPr>
        <w:t xml:space="preserve"> </w:t>
      </w:r>
      <w:r w:rsidR="005F7794">
        <w:rPr>
          <w:rFonts w:ascii="Times New Roman" w:hAnsi="Times New Roman" w:cs="Times New Roman"/>
          <w:sz w:val="24"/>
          <w:szCs w:val="24"/>
        </w:rPr>
        <w:t xml:space="preserve">Текст </w:t>
      </w:r>
      <w:r w:rsidR="005F7794" w:rsidRPr="007A4AF9">
        <w:rPr>
          <w:rFonts w:ascii="Times New Roman" w:hAnsi="Times New Roman" w:cs="Times New Roman"/>
          <w:sz w:val="24"/>
          <w:szCs w:val="24"/>
        </w:rPr>
        <w:t xml:space="preserve">Правил </w:t>
      </w:r>
      <w:r>
        <w:rPr>
          <w:rFonts w:ascii="Times New Roman" w:hAnsi="Times New Roman" w:cs="Times New Roman"/>
          <w:sz w:val="24"/>
          <w:szCs w:val="24"/>
        </w:rPr>
        <w:t xml:space="preserve">проведения стимулирующей </w:t>
      </w:r>
      <w:r w:rsidR="005F7794" w:rsidRPr="007A4AF9">
        <w:rPr>
          <w:rFonts w:ascii="Times New Roman" w:hAnsi="Times New Roman" w:cs="Times New Roman"/>
          <w:sz w:val="24"/>
          <w:szCs w:val="24"/>
        </w:rPr>
        <w:t>Акции «</w:t>
      </w:r>
      <w:r w:rsidR="002F7656">
        <w:rPr>
          <w:rFonts w:ascii="Times New Roman" w:hAnsi="Times New Roman" w:cs="Times New Roman"/>
          <w:sz w:val="24"/>
          <w:szCs w:val="24"/>
        </w:rPr>
        <w:t>Счастливый перевод</w:t>
      </w:r>
      <w:r w:rsidR="005F7794" w:rsidRPr="007A4AF9">
        <w:rPr>
          <w:rFonts w:ascii="Times New Roman" w:hAnsi="Times New Roman" w:cs="Times New Roman"/>
          <w:sz w:val="24"/>
          <w:szCs w:val="24"/>
        </w:rPr>
        <w:t>»</w:t>
      </w:r>
      <w:r w:rsidR="005F7794">
        <w:rPr>
          <w:rFonts w:ascii="Times New Roman" w:hAnsi="Times New Roman" w:cs="Times New Roman"/>
          <w:sz w:val="24"/>
          <w:szCs w:val="24"/>
        </w:rPr>
        <w:t>.</w:t>
      </w:r>
    </w:p>
    <w:p w14:paraId="209DE644" w14:textId="77777777" w:rsidR="005F7794" w:rsidRPr="005F7794" w:rsidRDefault="005F7794" w:rsidP="005F7794">
      <w:pPr>
        <w:pStyle w:val="a3"/>
        <w:suppressAutoHyphens/>
        <w:spacing w:after="0" w:line="240" w:lineRule="auto"/>
        <w:ind w:right="-1"/>
        <w:jc w:val="both"/>
        <w:rPr>
          <w:rFonts w:ascii="Times New Roman" w:hAnsi="Times New Roman" w:cs="Times New Roman"/>
          <w:sz w:val="24"/>
          <w:szCs w:val="24"/>
        </w:rPr>
      </w:pPr>
    </w:p>
    <w:p w14:paraId="649772B4" w14:textId="77777777" w:rsidR="00B34513" w:rsidRDefault="00B34513" w:rsidP="00B17A3D">
      <w:pPr>
        <w:pStyle w:val="a3"/>
        <w:numPr>
          <w:ilvl w:val="0"/>
          <w:numId w:val="1"/>
        </w:numPr>
        <w:rPr>
          <w:rFonts w:ascii="Times New Roman" w:hAnsi="Times New Roman" w:cs="Times New Roman"/>
          <w:sz w:val="24"/>
          <w:szCs w:val="24"/>
        </w:rPr>
      </w:pPr>
      <w:r w:rsidRPr="007A4AF9">
        <w:rPr>
          <w:rFonts w:ascii="Times New Roman" w:hAnsi="Times New Roman" w:cs="Times New Roman"/>
          <w:sz w:val="24"/>
          <w:szCs w:val="24"/>
        </w:rPr>
        <w:t>Адреса и банковские реквизиты Сторон:</w:t>
      </w:r>
    </w:p>
    <w:p w14:paraId="21183F7B" w14:textId="77777777" w:rsidR="00A26720" w:rsidRDefault="00A26720" w:rsidP="00A26720">
      <w:pPr>
        <w:rPr>
          <w:rFonts w:ascii="Times New Roman" w:hAnsi="Times New Roman" w:cs="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A26720" w14:paraId="5B21E29C" w14:textId="77777777" w:rsidTr="00B33CDA">
        <w:trPr>
          <w:trHeight w:val="5261"/>
        </w:trPr>
        <w:tc>
          <w:tcPr>
            <w:tcW w:w="4956" w:type="dxa"/>
          </w:tcPr>
          <w:p w14:paraId="3A480E3A" w14:textId="09EF0D80" w:rsidR="00A26720" w:rsidRDefault="00A26720" w:rsidP="00A26720">
            <w:pPr>
              <w:rPr>
                <w:rFonts w:ascii="Times New Roman" w:hAnsi="Times New Roman" w:cs="Times New Roman"/>
                <w:b/>
                <w:sz w:val="24"/>
                <w:szCs w:val="24"/>
              </w:rPr>
            </w:pPr>
            <w:r w:rsidRPr="007A4AF9">
              <w:rPr>
                <w:rFonts w:ascii="Times New Roman" w:hAnsi="Times New Roman" w:cs="Times New Roman"/>
                <w:b/>
                <w:sz w:val="24"/>
                <w:szCs w:val="24"/>
              </w:rPr>
              <w:t xml:space="preserve">РНКО: </w:t>
            </w:r>
          </w:p>
          <w:p w14:paraId="10BAD4F0" w14:textId="5C87345E" w:rsidR="009E78B6" w:rsidRPr="007A4AF9" w:rsidRDefault="009E78B6" w:rsidP="00A26720">
            <w:pPr>
              <w:rPr>
                <w:rFonts w:ascii="Times New Roman" w:hAnsi="Times New Roman" w:cs="Times New Roman"/>
                <w:b/>
                <w:sz w:val="24"/>
                <w:szCs w:val="24"/>
              </w:rPr>
            </w:pPr>
            <w:r>
              <w:rPr>
                <w:rFonts w:ascii="Times New Roman" w:hAnsi="Times New Roman" w:cs="Times New Roman"/>
                <w:b/>
                <w:sz w:val="24"/>
                <w:szCs w:val="24"/>
              </w:rPr>
              <w:t>РНКО «Платежный Центр» (ООО)</w:t>
            </w:r>
          </w:p>
          <w:p w14:paraId="0A0EEBD7" w14:textId="77777777" w:rsidR="00A26720" w:rsidRPr="007A4AF9" w:rsidRDefault="00A26720" w:rsidP="00A26720">
            <w:pPr>
              <w:rPr>
                <w:rFonts w:ascii="Times New Roman" w:hAnsi="Times New Roman" w:cs="Times New Roman"/>
                <w:sz w:val="24"/>
                <w:szCs w:val="24"/>
              </w:rPr>
            </w:pPr>
            <w:r w:rsidRPr="007A4AF9">
              <w:rPr>
                <w:rFonts w:ascii="Times New Roman" w:hAnsi="Times New Roman" w:cs="Times New Roman"/>
                <w:sz w:val="24"/>
                <w:szCs w:val="24"/>
              </w:rPr>
              <w:t>Юридический адрес: 630102, Россия, г. Новосибирск, ул. Кирова, 86</w:t>
            </w:r>
          </w:p>
          <w:p w14:paraId="797A4615" w14:textId="77777777" w:rsidR="00A26720" w:rsidRPr="007A4AF9" w:rsidRDefault="00A26720" w:rsidP="00A26720">
            <w:pPr>
              <w:rPr>
                <w:rFonts w:ascii="Times New Roman" w:hAnsi="Times New Roman" w:cs="Times New Roman"/>
                <w:sz w:val="24"/>
                <w:szCs w:val="24"/>
              </w:rPr>
            </w:pPr>
            <w:r w:rsidRPr="007A4AF9">
              <w:rPr>
                <w:rFonts w:ascii="Times New Roman" w:hAnsi="Times New Roman" w:cs="Times New Roman"/>
                <w:sz w:val="24"/>
                <w:szCs w:val="24"/>
              </w:rPr>
              <w:t xml:space="preserve">Почтовый адрес: 630055, Россия, г. Новосибирск, ул. Шатурская, 2 </w:t>
            </w:r>
          </w:p>
          <w:p w14:paraId="62DF8F8F" w14:textId="77777777" w:rsidR="00A26720" w:rsidRPr="007A4AF9" w:rsidRDefault="00A26720" w:rsidP="00A26720">
            <w:pPr>
              <w:rPr>
                <w:rFonts w:ascii="Times New Roman" w:hAnsi="Times New Roman" w:cs="Times New Roman"/>
                <w:sz w:val="24"/>
                <w:szCs w:val="24"/>
              </w:rPr>
            </w:pPr>
            <w:r w:rsidRPr="007A4AF9">
              <w:rPr>
                <w:rFonts w:ascii="Times New Roman" w:hAnsi="Times New Roman" w:cs="Times New Roman"/>
                <w:sz w:val="24"/>
                <w:szCs w:val="24"/>
              </w:rPr>
              <w:t>ИНН 2225031594</w:t>
            </w:r>
          </w:p>
          <w:p w14:paraId="35934B93" w14:textId="77777777" w:rsidR="00A26720" w:rsidRPr="007A4AF9" w:rsidRDefault="00A26720" w:rsidP="00A26720">
            <w:pPr>
              <w:rPr>
                <w:rFonts w:ascii="Times New Roman" w:hAnsi="Times New Roman" w:cs="Times New Roman"/>
                <w:sz w:val="24"/>
                <w:szCs w:val="24"/>
              </w:rPr>
            </w:pPr>
            <w:r w:rsidRPr="007A4AF9">
              <w:rPr>
                <w:rFonts w:ascii="Times New Roman" w:hAnsi="Times New Roman" w:cs="Times New Roman"/>
                <w:sz w:val="24"/>
                <w:szCs w:val="24"/>
              </w:rPr>
              <w:t>КПП 540501001</w:t>
            </w:r>
          </w:p>
          <w:p w14:paraId="6EC70C15" w14:textId="77777777" w:rsidR="00A26720" w:rsidRPr="007A4AF9" w:rsidRDefault="00A26720" w:rsidP="00A26720">
            <w:pPr>
              <w:rPr>
                <w:rFonts w:ascii="Times New Roman" w:hAnsi="Times New Roman" w:cs="Times New Roman"/>
                <w:sz w:val="24"/>
                <w:szCs w:val="24"/>
              </w:rPr>
            </w:pPr>
            <w:r w:rsidRPr="007A4AF9">
              <w:rPr>
                <w:rFonts w:ascii="Times New Roman" w:hAnsi="Times New Roman" w:cs="Times New Roman"/>
                <w:sz w:val="24"/>
                <w:szCs w:val="24"/>
              </w:rPr>
              <w:t>ОГРН 1025400002968</w:t>
            </w:r>
          </w:p>
          <w:p w14:paraId="65277EFB" w14:textId="77777777" w:rsidR="00A26720" w:rsidRPr="007A4AF9" w:rsidRDefault="00A26720" w:rsidP="00A26720">
            <w:pPr>
              <w:rPr>
                <w:rFonts w:ascii="Times New Roman" w:hAnsi="Times New Roman" w:cs="Times New Roman"/>
                <w:sz w:val="24"/>
                <w:szCs w:val="24"/>
              </w:rPr>
            </w:pPr>
            <w:r w:rsidRPr="007A4AF9">
              <w:rPr>
                <w:rFonts w:ascii="Times New Roman" w:hAnsi="Times New Roman" w:cs="Times New Roman"/>
                <w:sz w:val="24"/>
                <w:szCs w:val="24"/>
              </w:rPr>
              <w:t>Корреспондентский счет № 30103810100000000832 в Сибирском ГУ Банка России</w:t>
            </w:r>
          </w:p>
          <w:p w14:paraId="373F5F0A" w14:textId="77777777" w:rsidR="00A26720" w:rsidRPr="007A4AF9" w:rsidRDefault="00A26720" w:rsidP="00A26720">
            <w:pPr>
              <w:rPr>
                <w:rFonts w:ascii="Times New Roman" w:hAnsi="Times New Roman" w:cs="Times New Roman"/>
                <w:sz w:val="24"/>
                <w:szCs w:val="24"/>
              </w:rPr>
            </w:pPr>
            <w:r w:rsidRPr="007A4AF9">
              <w:rPr>
                <w:rFonts w:ascii="Times New Roman" w:hAnsi="Times New Roman" w:cs="Times New Roman"/>
                <w:sz w:val="24"/>
                <w:szCs w:val="24"/>
              </w:rPr>
              <w:t>БИК 045004832</w:t>
            </w:r>
          </w:p>
          <w:p w14:paraId="152DE624" w14:textId="77777777" w:rsidR="00A26720" w:rsidRDefault="00A26720" w:rsidP="00A26720">
            <w:pPr>
              <w:rPr>
                <w:rFonts w:ascii="Times New Roman" w:hAnsi="Times New Roman" w:cs="Times New Roman"/>
                <w:sz w:val="24"/>
                <w:szCs w:val="24"/>
              </w:rPr>
            </w:pPr>
            <w:r w:rsidRPr="007A4AF9">
              <w:rPr>
                <w:rFonts w:ascii="Times New Roman" w:hAnsi="Times New Roman" w:cs="Times New Roman"/>
                <w:sz w:val="24"/>
                <w:szCs w:val="24"/>
              </w:rPr>
              <w:t>Электронная почта:</w:t>
            </w:r>
            <w:r>
              <w:rPr>
                <w:rFonts w:ascii="Times New Roman" w:hAnsi="Times New Roman" w:cs="Times New Roman"/>
                <w:sz w:val="24"/>
                <w:szCs w:val="24"/>
              </w:rPr>
              <w:t xml:space="preserve"> </w:t>
            </w:r>
            <w:hyperlink r:id="rId11" w:history="1">
              <w:r w:rsidRPr="002D1DF9">
                <w:rPr>
                  <w:rStyle w:val="ad"/>
                  <w:rFonts w:ascii="Times New Roman" w:hAnsi="Times New Roman" w:cs="Times New Roman"/>
                  <w:sz w:val="24"/>
                  <w:szCs w:val="24"/>
                </w:rPr>
                <w:t>reklama@rnko.ru</w:t>
              </w:r>
            </w:hyperlink>
          </w:p>
          <w:p w14:paraId="1CE2AEF3" w14:textId="77777777" w:rsidR="00A26720" w:rsidRDefault="00A26720" w:rsidP="00A26720">
            <w:pPr>
              <w:rPr>
                <w:rFonts w:ascii="Times New Roman" w:hAnsi="Times New Roman" w:cs="Times New Roman"/>
                <w:sz w:val="24"/>
                <w:szCs w:val="24"/>
              </w:rPr>
            </w:pPr>
          </w:p>
          <w:p w14:paraId="3F5E58C6" w14:textId="2924BC02" w:rsidR="003D7BDE" w:rsidRDefault="003D7BDE" w:rsidP="00A26720">
            <w:pPr>
              <w:rPr>
                <w:rFonts w:ascii="Times New Roman" w:hAnsi="Times New Roman" w:cs="Times New Roman"/>
                <w:b/>
              </w:rPr>
            </w:pPr>
          </w:p>
          <w:p w14:paraId="014D62C3" w14:textId="436ACED4" w:rsidR="00B97317" w:rsidRDefault="00B97317" w:rsidP="00A26720">
            <w:pPr>
              <w:rPr>
                <w:rFonts w:ascii="Times New Roman" w:hAnsi="Times New Roman" w:cs="Times New Roman"/>
                <w:b/>
              </w:rPr>
            </w:pPr>
          </w:p>
          <w:p w14:paraId="738D62DE" w14:textId="77777777" w:rsidR="00B97317" w:rsidRDefault="00B97317" w:rsidP="00A26720">
            <w:pPr>
              <w:rPr>
                <w:rFonts w:ascii="Times New Roman" w:hAnsi="Times New Roman" w:cs="Times New Roman"/>
                <w:b/>
              </w:rPr>
            </w:pPr>
          </w:p>
          <w:p w14:paraId="21807C1F" w14:textId="77777777" w:rsidR="00A26720" w:rsidRPr="007A4AF9" w:rsidRDefault="00A26720" w:rsidP="00A26720">
            <w:pPr>
              <w:rPr>
                <w:rFonts w:ascii="Times New Roman" w:hAnsi="Times New Roman" w:cs="Times New Roman"/>
                <w:sz w:val="24"/>
                <w:szCs w:val="24"/>
              </w:rPr>
            </w:pPr>
            <w:r w:rsidRPr="00F13261">
              <w:rPr>
                <w:rFonts w:ascii="Times New Roman" w:hAnsi="Times New Roman" w:cs="Times New Roman"/>
                <w:b/>
              </w:rPr>
              <w:t>РНКО:</w:t>
            </w:r>
          </w:p>
          <w:p w14:paraId="59268315" w14:textId="77777777" w:rsidR="00A26720" w:rsidRDefault="00A26720" w:rsidP="00A26720">
            <w:pPr>
              <w:rPr>
                <w:rFonts w:ascii="Times New Roman" w:hAnsi="Times New Roman" w:cs="Times New Roman"/>
              </w:rPr>
            </w:pPr>
            <w:r w:rsidRPr="00B34513">
              <w:rPr>
                <w:rFonts w:ascii="Times New Roman" w:hAnsi="Times New Roman" w:cs="Times New Roman"/>
              </w:rPr>
              <w:t>Подпись: ........................................</w:t>
            </w:r>
          </w:p>
          <w:p w14:paraId="357FA3F5" w14:textId="77777777" w:rsidR="00A26720" w:rsidRDefault="00A26720" w:rsidP="00A26720">
            <w:pPr>
              <w:rPr>
                <w:rFonts w:ascii="Times New Roman" w:hAnsi="Times New Roman" w:cs="Times New Roman"/>
              </w:rPr>
            </w:pPr>
            <w:r w:rsidRPr="00B34513">
              <w:rPr>
                <w:rFonts w:ascii="Times New Roman" w:hAnsi="Times New Roman" w:cs="Times New Roman"/>
              </w:rPr>
              <w:t xml:space="preserve">Ф.И.О: </w:t>
            </w:r>
            <w:r>
              <w:rPr>
                <w:rFonts w:ascii="Times New Roman" w:hAnsi="Times New Roman" w:cs="Times New Roman"/>
              </w:rPr>
              <w:t>Удалова Л.В.</w:t>
            </w:r>
          </w:p>
          <w:p w14:paraId="7CC1B3FC" w14:textId="145CE736" w:rsidR="00A26720" w:rsidRPr="00A26720" w:rsidRDefault="001C0EF6" w:rsidP="00A26720">
            <w:pPr>
              <w:rPr>
                <w:rFonts w:ascii="Times New Roman" w:hAnsi="Times New Roman" w:cs="Times New Roman"/>
              </w:rPr>
            </w:pPr>
            <w:r>
              <w:rPr>
                <w:rFonts w:ascii="Times New Roman" w:hAnsi="Times New Roman" w:cs="Times New Roman"/>
              </w:rPr>
              <w:t>(</w:t>
            </w:r>
            <w:r w:rsidR="00A26720" w:rsidRPr="00B34513">
              <w:rPr>
                <w:rFonts w:ascii="Times New Roman" w:hAnsi="Times New Roman" w:cs="Times New Roman"/>
              </w:rPr>
              <w:t>Предс</w:t>
            </w:r>
            <w:r w:rsidR="00A26720">
              <w:rPr>
                <w:rFonts w:ascii="Times New Roman" w:hAnsi="Times New Roman" w:cs="Times New Roman"/>
              </w:rPr>
              <w:t>т</w:t>
            </w:r>
            <w:r w:rsidR="00A26720" w:rsidRPr="00B34513">
              <w:rPr>
                <w:rFonts w:ascii="Times New Roman" w:hAnsi="Times New Roman" w:cs="Times New Roman"/>
              </w:rPr>
              <w:t>а</w:t>
            </w:r>
            <w:r w:rsidR="00A26720">
              <w:rPr>
                <w:rFonts w:ascii="Times New Roman" w:hAnsi="Times New Roman" w:cs="Times New Roman"/>
              </w:rPr>
              <w:t>ви</w:t>
            </w:r>
            <w:r w:rsidR="00A26720" w:rsidRPr="00B34513">
              <w:rPr>
                <w:rFonts w:ascii="Times New Roman" w:hAnsi="Times New Roman" w:cs="Times New Roman"/>
              </w:rPr>
              <w:t xml:space="preserve">тель </w:t>
            </w:r>
            <w:r w:rsidR="00A26720">
              <w:rPr>
                <w:rFonts w:ascii="Times New Roman" w:hAnsi="Times New Roman" w:cs="Times New Roman"/>
              </w:rPr>
              <w:t>по доверенности</w:t>
            </w:r>
            <w:r>
              <w:rPr>
                <w:rFonts w:ascii="Times New Roman" w:hAnsi="Times New Roman" w:cs="Times New Roman"/>
              </w:rPr>
              <w:t>)</w:t>
            </w:r>
          </w:p>
        </w:tc>
        <w:tc>
          <w:tcPr>
            <w:tcW w:w="4956" w:type="dxa"/>
          </w:tcPr>
          <w:p w14:paraId="272560C2" w14:textId="599EA754" w:rsidR="00082C9B" w:rsidRPr="00B97317" w:rsidRDefault="00A26720" w:rsidP="00082C9B">
            <w:pPr>
              <w:rPr>
                <w:rFonts w:ascii="Times New Roman" w:hAnsi="Times New Roman" w:cs="Times New Roman"/>
                <w:b/>
                <w:bCs/>
                <w:szCs w:val="18"/>
              </w:rPr>
            </w:pPr>
            <w:r>
              <w:rPr>
                <w:rFonts w:ascii="Times New Roman" w:hAnsi="Times New Roman" w:cs="Times New Roman"/>
                <w:b/>
                <w:sz w:val="24"/>
                <w:szCs w:val="24"/>
              </w:rPr>
              <w:t>Банк</w:t>
            </w:r>
            <w:r w:rsidRPr="00A26720">
              <w:rPr>
                <w:rFonts w:ascii="Times New Roman" w:hAnsi="Times New Roman" w:cs="Times New Roman"/>
                <w:b/>
                <w:sz w:val="24"/>
                <w:szCs w:val="24"/>
              </w:rPr>
              <w:t>:</w:t>
            </w:r>
            <w:r w:rsidRPr="00A26720">
              <w:rPr>
                <w:rFonts w:ascii="Times New Roman" w:hAnsi="Times New Roman" w:cs="Times New Roman"/>
                <w:b/>
                <w:sz w:val="24"/>
                <w:szCs w:val="24"/>
              </w:rPr>
              <w:br/>
            </w:r>
            <w:r w:rsidR="00082C9B" w:rsidRPr="00B97317">
              <w:rPr>
                <w:rFonts w:ascii="Times New Roman" w:hAnsi="Times New Roman" w:cs="Times New Roman"/>
                <w:b/>
                <w:bCs/>
                <w:szCs w:val="18"/>
              </w:rPr>
              <w:t>АКБ «Туронбанк»</w:t>
            </w:r>
          </w:p>
          <w:p w14:paraId="5FFDBE9A" w14:textId="77777777" w:rsidR="00082C9B" w:rsidRPr="00B97317" w:rsidRDefault="00082C9B" w:rsidP="00082C9B">
            <w:pPr>
              <w:autoSpaceDE w:val="0"/>
              <w:autoSpaceDN w:val="0"/>
              <w:adjustRightInd w:val="0"/>
              <w:rPr>
                <w:rFonts w:ascii="Times New Roman" w:hAnsi="Times New Roman" w:cs="Times New Roman"/>
                <w:szCs w:val="18"/>
              </w:rPr>
            </w:pPr>
            <w:r w:rsidRPr="00B97317">
              <w:rPr>
                <w:rFonts w:ascii="Times New Roman" w:hAnsi="Times New Roman" w:cs="Times New Roman"/>
                <w:szCs w:val="18"/>
              </w:rPr>
              <w:t>ИНН 201055108</w:t>
            </w:r>
          </w:p>
          <w:p w14:paraId="248608C4" w14:textId="77777777" w:rsidR="00082C9B" w:rsidRPr="00B97317" w:rsidRDefault="00082C9B" w:rsidP="00082C9B">
            <w:pPr>
              <w:autoSpaceDE w:val="0"/>
              <w:autoSpaceDN w:val="0"/>
              <w:adjustRightInd w:val="0"/>
              <w:rPr>
                <w:rFonts w:ascii="Times New Roman" w:hAnsi="Times New Roman" w:cs="Times New Roman"/>
                <w:b/>
                <w:bCs/>
                <w:szCs w:val="18"/>
              </w:rPr>
            </w:pPr>
            <w:r w:rsidRPr="00B97317">
              <w:rPr>
                <w:rFonts w:ascii="Times New Roman" w:hAnsi="Times New Roman" w:cs="Times New Roman"/>
                <w:b/>
                <w:bCs/>
                <w:szCs w:val="18"/>
              </w:rPr>
              <w:t>Место нахождения:</w:t>
            </w:r>
          </w:p>
          <w:p w14:paraId="450B137B" w14:textId="77777777" w:rsidR="00082C9B" w:rsidRPr="00B97317" w:rsidRDefault="00082C9B" w:rsidP="00082C9B">
            <w:pPr>
              <w:autoSpaceDE w:val="0"/>
              <w:autoSpaceDN w:val="0"/>
              <w:adjustRightInd w:val="0"/>
              <w:rPr>
                <w:rFonts w:ascii="Times New Roman" w:hAnsi="Times New Roman" w:cs="Times New Roman"/>
                <w:szCs w:val="18"/>
              </w:rPr>
            </w:pPr>
            <w:r w:rsidRPr="00B97317">
              <w:rPr>
                <w:rFonts w:ascii="Times New Roman" w:hAnsi="Times New Roman" w:cs="Times New Roman"/>
                <w:szCs w:val="18"/>
              </w:rPr>
              <w:t xml:space="preserve">Узбекистан, 100011, </w:t>
            </w:r>
            <w:r w:rsidRPr="00B97317">
              <w:rPr>
                <w:rFonts w:ascii="Times New Roman" w:hAnsi="Times New Roman" w:cs="Times New Roman"/>
                <w:b/>
                <w:bCs/>
                <w:szCs w:val="18"/>
              </w:rPr>
              <w:t xml:space="preserve">г. </w:t>
            </w:r>
            <w:r w:rsidRPr="00B97317">
              <w:rPr>
                <w:rFonts w:ascii="Times New Roman" w:hAnsi="Times New Roman" w:cs="Times New Roman"/>
                <w:szCs w:val="18"/>
              </w:rPr>
              <w:t>Ташкент, ул. Абая, 4а</w:t>
            </w:r>
          </w:p>
          <w:p w14:paraId="54F72C13" w14:textId="77777777" w:rsidR="00082C9B" w:rsidRPr="00B97317" w:rsidRDefault="00082C9B" w:rsidP="00082C9B">
            <w:pPr>
              <w:autoSpaceDE w:val="0"/>
              <w:autoSpaceDN w:val="0"/>
              <w:adjustRightInd w:val="0"/>
              <w:rPr>
                <w:rFonts w:ascii="Times New Roman" w:hAnsi="Times New Roman" w:cs="Times New Roman"/>
                <w:b/>
                <w:bCs/>
                <w:szCs w:val="18"/>
              </w:rPr>
            </w:pPr>
            <w:r w:rsidRPr="00B97317">
              <w:rPr>
                <w:rFonts w:ascii="Times New Roman" w:hAnsi="Times New Roman" w:cs="Times New Roman"/>
                <w:b/>
                <w:bCs/>
                <w:szCs w:val="18"/>
              </w:rPr>
              <w:t>Почтовый адрес:</w:t>
            </w:r>
          </w:p>
          <w:p w14:paraId="2962BF4D" w14:textId="77777777" w:rsidR="00082C9B" w:rsidRPr="00B97317" w:rsidRDefault="00082C9B" w:rsidP="00082C9B">
            <w:pPr>
              <w:autoSpaceDE w:val="0"/>
              <w:autoSpaceDN w:val="0"/>
              <w:adjustRightInd w:val="0"/>
              <w:rPr>
                <w:rFonts w:ascii="Times New Roman" w:hAnsi="Times New Roman" w:cs="Times New Roman"/>
                <w:szCs w:val="18"/>
              </w:rPr>
            </w:pPr>
            <w:r w:rsidRPr="00B97317">
              <w:rPr>
                <w:rFonts w:ascii="Times New Roman" w:hAnsi="Times New Roman" w:cs="Times New Roman"/>
                <w:szCs w:val="18"/>
              </w:rPr>
              <w:t>Узбекистан, 100011, г. Ташкент, ул. Абая, 4а</w:t>
            </w:r>
          </w:p>
          <w:p w14:paraId="4C51C41D" w14:textId="77777777" w:rsidR="00082C9B" w:rsidRPr="00B97317" w:rsidRDefault="00082C9B" w:rsidP="00082C9B">
            <w:pPr>
              <w:autoSpaceDE w:val="0"/>
              <w:autoSpaceDN w:val="0"/>
              <w:adjustRightInd w:val="0"/>
              <w:rPr>
                <w:rFonts w:ascii="Times New Roman" w:hAnsi="Times New Roman" w:cs="Times New Roman"/>
                <w:b/>
                <w:bCs/>
                <w:szCs w:val="18"/>
              </w:rPr>
            </w:pPr>
            <w:r w:rsidRPr="00B97317">
              <w:rPr>
                <w:rFonts w:ascii="Times New Roman" w:hAnsi="Times New Roman" w:cs="Times New Roman"/>
                <w:b/>
                <w:bCs/>
                <w:szCs w:val="18"/>
              </w:rPr>
              <w:t>Реквизиты:</w:t>
            </w:r>
          </w:p>
          <w:p w14:paraId="77DD6FE3" w14:textId="77777777" w:rsidR="00082C9B" w:rsidRPr="00B97317" w:rsidRDefault="00082C9B" w:rsidP="00082C9B">
            <w:pPr>
              <w:autoSpaceDE w:val="0"/>
              <w:autoSpaceDN w:val="0"/>
              <w:adjustRightInd w:val="0"/>
              <w:rPr>
                <w:rFonts w:ascii="Times New Roman" w:hAnsi="Times New Roman" w:cs="Times New Roman"/>
                <w:szCs w:val="18"/>
              </w:rPr>
            </w:pPr>
            <w:r w:rsidRPr="00B97317">
              <w:rPr>
                <w:rFonts w:ascii="Times New Roman" w:hAnsi="Times New Roman" w:cs="Times New Roman"/>
                <w:szCs w:val="18"/>
              </w:rPr>
              <w:t>Корреспондентский банк:</w:t>
            </w:r>
          </w:p>
          <w:p w14:paraId="051A5220" w14:textId="77777777" w:rsidR="00082C9B" w:rsidRPr="002F1059" w:rsidRDefault="00082C9B" w:rsidP="00082C9B">
            <w:pPr>
              <w:autoSpaceDE w:val="0"/>
              <w:autoSpaceDN w:val="0"/>
              <w:adjustRightInd w:val="0"/>
              <w:rPr>
                <w:rFonts w:ascii="Times New Roman" w:hAnsi="Times New Roman" w:cs="Times New Roman"/>
                <w:szCs w:val="18"/>
                <w:lang w:val="en-US"/>
              </w:rPr>
            </w:pPr>
            <w:r w:rsidRPr="00B97317">
              <w:rPr>
                <w:rFonts w:ascii="Times New Roman" w:hAnsi="Times New Roman" w:cs="Times New Roman"/>
                <w:szCs w:val="18"/>
              </w:rPr>
              <w:t>Наименование</w:t>
            </w:r>
            <w:r w:rsidRPr="002F1059">
              <w:rPr>
                <w:rFonts w:ascii="Times New Roman" w:hAnsi="Times New Roman" w:cs="Times New Roman"/>
                <w:szCs w:val="18"/>
                <w:lang w:val="en-US"/>
              </w:rPr>
              <w:t xml:space="preserve">: </w:t>
            </w:r>
            <w:r w:rsidRPr="00B97317">
              <w:rPr>
                <w:rFonts w:ascii="Times New Roman" w:hAnsi="Times New Roman" w:cs="Times New Roman"/>
                <w:szCs w:val="18"/>
                <w:lang w:val="en-US"/>
              </w:rPr>
              <w:t>SBERBANK</w:t>
            </w:r>
            <w:r w:rsidRPr="002F1059">
              <w:rPr>
                <w:rFonts w:ascii="Times New Roman" w:hAnsi="Times New Roman" w:cs="Times New Roman"/>
                <w:szCs w:val="18"/>
                <w:lang w:val="en-US"/>
              </w:rPr>
              <w:t xml:space="preserve"> (</w:t>
            </w:r>
            <w:r w:rsidRPr="00B97317">
              <w:rPr>
                <w:rFonts w:ascii="Times New Roman" w:hAnsi="Times New Roman" w:cs="Times New Roman"/>
                <w:szCs w:val="18"/>
                <w:lang w:val="en-US"/>
              </w:rPr>
              <w:t>HEAD</w:t>
            </w:r>
            <w:r w:rsidRPr="002F1059">
              <w:rPr>
                <w:rFonts w:ascii="Times New Roman" w:hAnsi="Times New Roman" w:cs="Times New Roman"/>
                <w:szCs w:val="18"/>
                <w:lang w:val="en-US"/>
              </w:rPr>
              <w:t xml:space="preserve"> </w:t>
            </w:r>
            <w:r w:rsidRPr="00B97317">
              <w:rPr>
                <w:rFonts w:ascii="Times New Roman" w:hAnsi="Times New Roman" w:cs="Times New Roman"/>
                <w:szCs w:val="18"/>
                <w:lang w:val="en-US"/>
              </w:rPr>
              <w:t>OFFICE</w:t>
            </w:r>
            <w:r w:rsidRPr="002F1059">
              <w:rPr>
                <w:rFonts w:ascii="Times New Roman" w:hAnsi="Times New Roman" w:cs="Times New Roman"/>
                <w:szCs w:val="18"/>
                <w:lang w:val="en-US"/>
              </w:rPr>
              <w:t xml:space="preserve"> - </w:t>
            </w:r>
            <w:r w:rsidRPr="00B97317">
              <w:rPr>
                <w:rFonts w:ascii="Times New Roman" w:hAnsi="Times New Roman" w:cs="Times New Roman"/>
                <w:szCs w:val="18"/>
                <w:lang w:val="en-US"/>
              </w:rPr>
              <w:t>ALL</w:t>
            </w:r>
          </w:p>
          <w:p w14:paraId="5DCD5670" w14:textId="77777777" w:rsidR="00082C9B" w:rsidRPr="00B97317" w:rsidRDefault="00082C9B" w:rsidP="00082C9B">
            <w:pPr>
              <w:autoSpaceDE w:val="0"/>
              <w:autoSpaceDN w:val="0"/>
              <w:adjustRightInd w:val="0"/>
              <w:rPr>
                <w:rFonts w:ascii="Times New Roman" w:hAnsi="Times New Roman" w:cs="Times New Roman"/>
                <w:szCs w:val="18"/>
                <w:lang w:val="en-US"/>
              </w:rPr>
            </w:pPr>
            <w:r w:rsidRPr="00B97317">
              <w:rPr>
                <w:rFonts w:ascii="Times New Roman" w:hAnsi="Times New Roman" w:cs="Times New Roman"/>
                <w:szCs w:val="18"/>
                <w:lang w:val="en-US"/>
              </w:rPr>
              <w:t>BRANCHES AND OFFICES IN RUSSIA) MOSCOW</w:t>
            </w:r>
          </w:p>
          <w:p w14:paraId="2979E519" w14:textId="77777777" w:rsidR="00082C9B" w:rsidRPr="00B97317" w:rsidRDefault="00082C9B" w:rsidP="00082C9B">
            <w:pPr>
              <w:autoSpaceDE w:val="0"/>
              <w:autoSpaceDN w:val="0"/>
              <w:adjustRightInd w:val="0"/>
              <w:rPr>
                <w:rFonts w:ascii="Times New Roman" w:hAnsi="Times New Roman" w:cs="Times New Roman"/>
                <w:szCs w:val="18"/>
                <w:lang w:val="en-US"/>
              </w:rPr>
            </w:pPr>
            <w:r w:rsidRPr="00B97317">
              <w:rPr>
                <w:rFonts w:ascii="Times New Roman" w:hAnsi="Times New Roman" w:cs="Times New Roman"/>
                <w:szCs w:val="18"/>
                <w:lang w:val="en-US"/>
              </w:rPr>
              <w:t>SWIFT: SABRRUMMXXX</w:t>
            </w:r>
          </w:p>
          <w:p w14:paraId="4456C4D3" w14:textId="77777777" w:rsidR="00082C9B" w:rsidRPr="00B97317" w:rsidRDefault="00082C9B" w:rsidP="00082C9B">
            <w:pPr>
              <w:autoSpaceDE w:val="0"/>
              <w:autoSpaceDN w:val="0"/>
              <w:adjustRightInd w:val="0"/>
              <w:rPr>
                <w:rFonts w:ascii="Times New Roman" w:hAnsi="Times New Roman" w:cs="Times New Roman"/>
                <w:szCs w:val="18"/>
                <w:lang w:val="en-US"/>
              </w:rPr>
            </w:pPr>
            <w:r w:rsidRPr="00B97317">
              <w:rPr>
                <w:rFonts w:ascii="Times New Roman" w:hAnsi="Times New Roman" w:cs="Times New Roman"/>
                <w:szCs w:val="18"/>
              </w:rPr>
              <w:t>Корреспондентский</w:t>
            </w:r>
            <w:r w:rsidRPr="00B97317">
              <w:rPr>
                <w:rFonts w:ascii="Times New Roman" w:hAnsi="Times New Roman" w:cs="Times New Roman"/>
                <w:szCs w:val="18"/>
                <w:lang w:val="en-US"/>
              </w:rPr>
              <w:t xml:space="preserve">  </w:t>
            </w:r>
            <w:r w:rsidRPr="00B97317">
              <w:rPr>
                <w:rFonts w:ascii="Times New Roman" w:hAnsi="Times New Roman" w:cs="Times New Roman"/>
                <w:szCs w:val="18"/>
              </w:rPr>
              <w:t>счет</w:t>
            </w:r>
            <w:r w:rsidRPr="00B97317">
              <w:rPr>
                <w:rFonts w:ascii="Times New Roman" w:hAnsi="Times New Roman" w:cs="Times New Roman"/>
                <w:szCs w:val="18"/>
                <w:lang w:val="en-US"/>
              </w:rPr>
              <w:t>: 30111840800000000454</w:t>
            </w:r>
          </w:p>
          <w:p w14:paraId="4FC9BD33" w14:textId="77777777" w:rsidR="00082C9B" w:rsidRPr="00B97317" w:rsidRDefault="00082C9B" w:rsidP="00082C9B">
            <w:pPr>
              <w:autoSpaceDE w:val="0"/>
              <w:autoSpaceDN w:val="0"/>
              <w:adjustRightInd w:val="0"/>
              <w:rPr>
                <w:rFonts w:ascii="Times New Roman" w:hAnsi="Times New Roman" w:cs="Times New Roman"/>
                <w:szCs w:val="18"/>
                <w:lang w:val="en-US"/>
              </w:rPr>
            </w:pPr>
            <w:r w:rsidRPr="00B97317">
              <w:rPr>
                <w:rFonts w:ascii="Times New Roman" w:hAnsi="Times New Roman" w:cs="Times New Roman"/>
                <w:szCs w:val="18"/>
                <w:lang w:val="en-US"/>
              </w:rPr>
              <w:t>SWIFT: TUROUZ22XXX</w:t>
            </w:r>
          </w:p>
          <w:p w14:paraId="096C329C" w14:textId="77777777" w:rsidR="00082C9B" w:rsidRPr="00B97317" w:rsidRDefault="00082C9B" w:rsidP="00082C9B">
            <w:pPr>
              <w:autoSpaceDE w:val="0"/>
              <w:autoSpaceDN w:val="0"/>
              <w:adjustRightInd w:val="0"/>
              <w:rPr>
                <w:rFonts w:ascii="Times New Roman" w:hAnsi="Times New Roman" w:cs="Times New Roman"/>
                <w:szCs w:val="18"/>
                <w:lang w:val="en-US"/>
              </w:rPr>
            </w:pPr>
            <w:r w:rsidRPr="00B97317">
              <w:rPr>
                <w:rFonts w:ascii="Times New Roman" w:hAnsi="Times New Roman" w:cs="Times New Roman"/>
                <w:szCs w:val="18"/>
              </w:rPr>
              <w:t>Наименование</w:t>
            </w:r>
            <w:r w:rsidRPr="00B97317">
              <w:rPr>
                <w:rFonts w:ascii="Times New Roman" w:hAnsi="Times New Roman" w:cs="Times New Roman"/>
                <w:szCs w:val="18"/>
                <w:lang w:val="en-US"/>
              </w:rPr>
              <w:t>: JOINT-STOCK COMMERCIAL</w:t>
            </w:r>
          </w:p>
          <w:p w14:paraId="16DE3F6D" w14:textId="77777777" w:rsidR="00082C9B" w:rsidRPr="00B97317" w:rsidRDefault="00082C9B" w:rsidP="00082C9B">
            <w:pPr>
              <w:rPr>
                <w:rFonts w:ascii="Times New Roman" w:hAnsi="Times New Roman" w:cs="Times New Roman"/>
                <w:sz w:val="28"/>
                <w:lang w:val="en-US"/>
              </w:rPr>
            </w:pPr>
            <w:r w:rsidRPr="00B97317">
              <w:rPr>
                <w:rFonts w:ascii="Times New Roman" w:hAnsi="Times New Roman" w:cs="Times New Roman"/>
                <w:szCs w:val="18"/>
                <w:lang w:val="en-US"/>
              </w:rPr>
              <w:t>BANK TURONBANK TASHKENT</w:t>
            </w:r>
          </w:p>
          <w:p w14:paraId="34B3B0A5" w14:textId="56597F54" w:rsidR="00B97317" w:rsidRDefault="00B97317" w:rsidP="00B33CDA">
            <w:pPr>
              <w:rPr>
                <w:rFonts w:ascii="Times New Roman" w:hAnsi="Times New Roman" w:cs="Times New Roman"/>
                <w:lang w:val="en-US"/>
              </w:rPr>
            </w:pPr>
          </w:p>
          <w:p w14:paraId="4276A124" w14:textId="77777777" w:rsidR="00B97317" w:rsidRPr="00B97317" w:rsidRDefault="00B97317" w:rsidP="00B33CDA">
            <w:pPr>
              <w:rPr>
                <w:rFonts w:ascii="Times New Roman" w:hAnsi="Times New Roman" w:cs="Times New Roman"/>
                <w:sz w:val="2"/>
                <w:lang w:val="en-US"/>
              </w:rPr>
            </w:pPr>
          </w:p>
          <w:p w14:paraId="715DD797" w14:textId="77777777" w:rsidR="00082C9B" w:rsidRDefault="00082C9B" w:rsidP="00082C9B">
            <w:pPr>
              <w:rPr>
                <w:rFonts w:ascii="Times New Roman" w:hAnsi="Times New Roman" w:cs="Times New Roman"/>
                <w:b/>
              </w:rPr>
            </w:pPr>
            <w:r>
              <w:rPr>
                <w:rFonts w:ascii="Times New Roman" w:hAnsi="Times New Roman" w:cs="Times New Roman"/>
                <w:b/>
              </w:rPr>
              <w:t>Банк</w:t>
            </w:r>
            <w:r w:rsidRPr="00F13261">
              <w:rPr>
                <w:rFonts w:ascii="Times New Roman" w:hAnsi="Times New Roman" w:cs="Times New Roman"/>
                <w:b/>
              </w:rPr>
              <w:t>:</w:t>
            </w:r>
          </w:p>
          <w:p w14:paraId="3824BC95" w14:textId="77777777" w:rsidR="00082C9B" w:rsidRDefault="00082C9B" w:rsidP="00082C9B">
            <w:pPr>
              <w:rPr>
                <w:rFonts w:ascii="Times New Roman" w:hAnsi="Times New Roman" w:cs="Times New Roman"/>
              </w:rPr>
            </w:pPr>
            <w:r w:rsidRPr="00B34513">
              <w:rPr>
                <w:rFonts w:ascii="Times New Roman" w:hAnsi="Times New Roman" w:cs="Times New Roman"/>
              </w:rPr>
              <w:t>Подпись:......................................</w:t>
            </w:r>
          </w:p>
          <w:p w14:paraId="13CA8044" w14:textId="77777777" w:rsidR="00082C9B" w:rsidRPr="009955B9" w:rsidRDefault="00082C9B" w:rsidP="00082C9B">
            <w:pPr>
              <w:rPr>
                <w:rFonts w:ascii="Times New Roman" w:hAnsi="Times New Roman" w:cs="Times New Roman"/>
                <w:lang w:val="uz-Cyrl-UZ"/>
              </w:rPr>
            </w:pPr>
            <w:r w:rsidRPr="00B34513">
              <w:rPr>
                <w:rFonts w:ascii="Times New Roman" w:hAnsi="Times New Roman" w:cs="Times New Roman"/>
              </w:rPr>
              <w:t xml:space="preserve">Ф.И.О: </w:t>
            </w:r>
            <w:r>
              <w:rPr>
                <w:rFonts w:ascii="Times New Roman" w:hAnsi="Times New Roman" w:cs="Times New Roman"/>
                <w:lang w:val="uz-Cyrl-UZ"/>
              </w:rPr>
              <w:t>Рискулов А.Т.</w:t>
            </w:r>
          </w:p>
          <w:p w14:paraId="711B5BC8" w14:textId="24BFE119" w:rsidR="00082C9B" w:rsidRDefault="00B97317" w:rsidP="00A26720">
            <w:pPr>
              <w:rPr>
                <w:rFonts w:ascii="Times New Roman" w:hAnsi="Times New Roman" w:cs="Times New Roman"/>
                <w:sz w:val="24"/>
                <w:szCs w:val="24"/>
              </w:rPr>
            </w:pPr>
            <w:r>
              <w:rPr>
                <w:rFonts w:ascii="Times New Roman" w:hAnsi="Times New Roman" w:cs="Times New Roman"/>
              </w:rPr>
              <w:t>(</w:t>
            </w:r>
            <w:r w:rsidRPr="00B34513">
              <w:rPr>
                <w:rFonts w:ascii="Times New Roman" w:hAnsi="Times New Roman" w:cs="Times New Roman"/>
              </w:rPr>
              <w:t>Предс</w:t>
            </w:r>
            <w:r>
              <w:rPr>
                <w:rFonts w:ascii="Times New Roman" w:hAnsi="Times New Roman" w:cs="Times New Roman"/>
              </w:rPr>
              <w:t>т</w:t>
            </w:r>
            <w:r w:rsidRPr="00B34513">
              <w:rPr>
                <w:rFonts w:ascii="Times New Roman" w:hAnsi="Times New Roman" w:cs="Times New Roman"/>
              </w:rPr>
              <w:t>а</w:t>
            </w:r>
            <w:r>
              <w:rPr>
                <w:rFonts w:ascii="Times New Roman" w:hAnsi="Times New Roman" w:cs="Times New Roman"/>
              </w:rPr>
              <w:t>ви</w:t>
            </w:r>
            <w:r w:rsidRPr="00B34513">
              <w:rPr>
                <w:rFonts w:ascii="Times New Roman" w:hAnsi="Times New Roman" w:cs="Times New Roman"/>
              </w:rPr>
              <w:t xml:space="preserve">тель </w:t>
            </w:r>
            <w:r>
              <w:rPr>
                <w:rFonts w:ascii="Times New Roman" w:hAnsi="Times New Roman" w:cs="Times New Roman"/>
              </w:rPr>
              <w:t>по доверенности)</w:t>
            </w:r>
          </w:p>
          <w:p w14:paraId="419D01CA" w14:textId="77777777" w:rsidR="00082C9B" w:rsidRPr="00082C9B" w:rsidRDefault="00082C9B" w:rsidP="00A26720">
            <w:pPr>
              <w:rPr>
                <w:rFonts w:ascii="Times New Roman" w:hAnsi="Times New Roman" w:cs="Times New Roman"/>
                <w:sz w:val="24"/>
                <w:szCs w:val="24"/>
              </w:rPr>
            </w:pPr>
          </w:p>
          <w:p w14:paraId="1615BDDF" w14:textId="260172BA" w:rsidR="00A26720" w:rsidRDefault="00A26720" w:rsidP="00082C9B">
            <w:pPr>
              <w:rPr>
                <w:rFonts w:ascii="Times New Roman" w:hAnsi="Times New Roman" w:cs="Times New Roman"/>
                <w:sz w:val="24"/>
                <w:szCs w:val="24"/>
              </w:rPr>
            </w:pPr>
          </w:p>
        </w:tc>
      </w:tr>
    </w:tbl>
    <w:p w14:paraId="3EB20BEF" w14:textId="77777777" w:rsidR="004B62FD" w:rsidRDefault="004B62FD" w:rsidP="00B34513">
      <w:pPr>
        <w:rPr>
          <w:rFonts w:ascii="Times New Roman" w:hAnsi="Times New Roman" w:cs="Times New Roman"/>
          <w:sz w:val="24"/>
          <w:szCs w:val="24"/>
        </w:rPr>
      </w:pPr>
    </w:p>
    <w:p w14:paraId="0CB9D30E" w14:textId="77777777" w:rsidR="00B33CDA" w:rsidRDefault="00B33CDA" w:rsidP="00B34513">
      <w:pPr>
        <w:rPr>
          <w:rFonts w:ascii="Times New Roman" w:hAnsi="Times New Roman" w:cs="Times New Roman"/>
          <w:sz w:val="24"/>
          <w:szCs w:val="24"/>
        </w:rPr>
      </w:pPr>
    </w:p>
    <w:p w14:paraId="4FE281A6" w14:textId="77777777" w:rsidR="00B33CDA" w:rsidRDefault="00B33CDA" w:rsidP="00B34513">
      <w:pPr>
        <w:rPr>
          <w:rFonts w:ascii="Times New Roman" w:hAnsi="Times New Roman" w:cs="Times New Roman"/>
          <w:sz w:val="24"/>
          <w:szCs w:val="24"/>
        </w:rPr>
      </w:pPr>
    </w:p>
    <w:p w14:paraId="3F9494AC" w14:textId="77777777" w:rsidR="00B33CDA" w:rsidRDefault="00B33CDA" w:rsidP="00B34513">
      <w:pPr>
        <w:rPr>
          <w:rFonts w:ascii="Times New Roman" w:hAnsi="Times New Roman" w:cs="Times New Roman"/>
          <w:sz w:val="24"/>
          <w:szCs w:val="24"/>
        </w:rPr>
      </w:pPr>
    </w:p>
    <w:p w14:paraId="42185C62" w14:textId="77777777" w:rsidR="00B33CDA" w:rsidRDefault="00B33CDA" w:rsidP="00B34513">
      <w:pPr>
        <w:rPr>
          <w:rFonts w:ascii="Times New Roman" w:hAnsi="Times New Roman" w:cs="Times New Roman"/>
          <w:sz w:val="24"/>
          <w:szCs w:val="24"/>
        </w:rPr>
      </w:pPr>
    </w:p>
    <w:p w14:paraId="3B9CE389" w14:textId="77777777" w:rsidR="00B33CDA" w:rsidRDefault="00B33CDA" w:rsidP="00B34513">
      <w:pPr>
        <w:rPr>
          <w:rFonts w:ascii="Times New Roman" w:hAnsi="Times New Roman" w:cs="Times New Roman"/>
          <w:sz w:val="24"/>
          <w:szCs w:val="24"/>
        </w:rPr>
      </w:pPr>
    </w:p>
    <w:p w14:paraId="23E26E59" w14:textId="5D0B5E72" w:rsidR="00A93B71" w:rsidRDefault="00A93B71">
      <w:pPr>
        <w:rPr>
          <w:rFonts w:ascii="Times New Roman" w:hAnsi="Times New Roman" w:cs="Times New Roman"/>
          <w:sz w:val="24"/>
          <w:szCs w:val="24"/>
        </w:rPr>
      </w:pPr>
      <w:r>
        <w:rPr>
          <w:rFonts w:ascii="Times New Roman" w:hAnsi="Times New Roman" w:cs="Times New Roman"/>
          <w:sz w:val="24"/>
          <w:szCs w:val="24"/>
        </w:rPr>
        <w:br w:type="page"/>
      </w:r>
    </w:p>
    <w:p w14:paraId="4F80AB3C" w14:textId="77777777" w:rsidR="005F7794" w:rsidRPr="00240E05" w:rsidRDefault="005F7794" w:rsidP="005F7794">
      <w:pPr>
        <w:spacing w:after="0"/>
        <w:jc w:val="right"/>
        <w:rPr>
          <w:rFonts w:ascii="Times New Roman" w:hAnsi="Times New Roman" w:cs="Times New Roman"/>
          <w:b/>
          <w:sz w:val="20"/>
          <w:szCs w:val="20"/>
        </w:rPr>
      </w:pPr>
      <w:r>
        <w:rPr>
          <w:rFonts w:ascii="Times New Roman" w:hAnsi="Times New Roman" w:cs="Times New Roman"/>
          <w:b/>
          <w:sz w:val="20"/>
          <w:szCs w:val="20"/>
        </w:rPr>
        <w:lastRenderedPageBreak/>
        <w:t>Пр</w:t>
      </w:r>
      <w:r w:rsidRPr="00240E05">
        <w:rPr>
          <w:rFonts w:ascii="Times New Roman" w:hAnsi="Times New Roman" w:cs="Times New Roman"/>
          <w:b/>
          <w:sz w:val="20"/>
          <w:szCs w:val="20"/>
        </w:rPr>
        <w:t xml:space="preserve">иложение № </w:t>
      </w:r>
      <w:r>
        <w:rPr>
          <w:rFonts w:ascii="Times New Roman" w:hAnsi="Times New Roman" w:cs="Times New Roman"/>
          <w:b/>
          <w:sz w:val="20"/>
          <w:szCs w:val="20"/>
        </w:rPr>
        <w:t>1</w:t>
      </w:r>
      <w:r w:rsidRPr="00240E05">
        <w:rPr>
          <w:rFonts w:ascii="Times New Roman" w:hAnsi="Times New Roman" w:cs="Times New Roman"/>
          <w:b/>
          <w:sz w:val="20"/>
          <w:szCs w:val="20"/>
        </w:rPr>
        <w:t xml:space="preserve"> к Соглашению о взаимодействии</w:t>
      </w:r>
    </w:p>
    <w:p w14:paraId="16360DB7" w14:textId="4AE45F3A" w:rsidR="005F7794" w:rsidRDefault="005F7794" w:rsidP="005F7794">
      <w:pPr>
        <w:spacing w:after="0"/>
        <w:jc w:val="right"/>
        <w:rPr>
          <w:rFonts w:ascii="Times New Roman" w:hAnsi="Times New Roman" w:cs="Times New Roman"/>
          <w:b/>
          <w:sz w:val="20"/>
          <w:szCs w:val="20"/>
        </w:rPr>
      </w:pPr>
      <w:r w:rsidRPr="00240E05">
        <w:rPr>
          <w:rFonts w:ascii="Times New Roman" w:hAnsi="Times New Roman" w:cs="Times New Roman"/>
          <w:b/>
          <w:sz w:val="20"/>
          <w:szCs w:val="20"/>
        </w:rPr>
        <w:t>в рамках Акции «</w:t>
      </w:r>
      <w:r w:rsidR="002F7656">
        <w:rPr>
          <w:rFonts w:ascii="Times New Roman" w:hAnsi="Times New Roman" w:cs="Times New Roman"/>
          <w:b/>
          <w:sz w:val="20"/>
          <w:szCs w:val="20"/>
        </w:rPr>
        <w:t>Счастливый перевод</w:t>
      </w:r>
      <w:r w:rsidRPr="00240E05">
        <w:rPr>
          <w:rFonts w:ascii="Times New Roman" w:hAnsi="Times New Roman" w:cs="Times New Roman"/>
          <w:b/>
          <w:sz w:val="20"/>
          <w:szCs w:val="20"/>
        </w:rPr>
        <w:t>» от «</w:t>
      </w:r>
      <w:r>
        <w:rPr>
          <w:rFonts w:ascii="Times New Roman" w:hAnsi="Times New Roman" w:cs="Times New Roman"/>
          <w:b/>
          <w:sz w:val="20"/>
          <w:szCs w:val="20"/>
        </w:rPr>
        <w:t>15</w:t>
      </w:r>
      <w:r w:rsidRPr="00240E05">
        <w:rPr>
          <w:rFonts w:ascii="Times New Roman" w:hAnsi="Times New Roman" w:cs="Times New Roman"/>
          <w:b/>
          <w:sz w:val="20"/>
          <w:szCs w:val="20"/>
        </w:rPr>
        <w:t xml:space="preserve">» </w:t>
      </w:r>
      <w:r w:rsidR="00B33CDA">
        <w:rPr>
          <w:rFonts w:ascii="Times New Roman" w:hAnsi="Times New Roman" w:cs="Times New Roman"/>
          <w:b/>
          <w:sz w:val="20"/>
          <w:szCs w:val="20"/>
        </w:rPr>
        <w:t>март</w:t>
      </w:r>
      <w:bookmarkStart w:id="0" w:name="_GoBack"/>
      <w:bookmarkEnd w:id="0"/>
      <w:r w:rsidR="00B33CDA">
        <w:rPr>
          <w:rFonts w:ascii="Times New Roman" w:hAnsi="Times New Roman" w:cs="Times New Roman"/>
          <w:b/>
          <w:sz w:val="20"/>
          <w:szCs w:val="20"/>
        </w:rPr>
        <w:t>а 2020</w:t>
      </w:r>
      <w:r w:rsidRPr="00240E05">
        <w:rPr>
          <w:rFonts w:ascii="Times New Roman" w:hAnsi="Times New Roman" w:cs="Times New Roman"/>
          <w:b/>
          <w:sz w:val="20"/>
          <w:szCs w:val="20"/>
        </w:rPr>
        <w:t xml:space="preserve"> г.</w:t>
      </w:r>
    </w:p>
    <w:p w14:paraId="32B8F50E" w14:textId="77777777" w:rsidR="00566F9B" w:rsidRDefault="00566F9B" w:rsidP="005F7794">
      <w:pPr>
        <w:spacing w:after="0"/>
        <w:jc w:val="right"/>
        <w:rPr>
          <w:rFonts w:ascii="Times New Roman" w:hAnsi="Times New Roman" w:cs="Times New Roman"/>
          <w:b/>
          <w:sz w:val="20"/>
          <w:szCs w:val="20"/>
        </w:rPr>
      </w:pPr>
    </w:p>
    <w:p w14:paraId="5213E33C" w14:textId="77777777" w:rsidR="00FE161C" w:rsidRPr="00FE161C" w:rsidRDefault="00FE161C" w:rsidP="00FE161C">
      <w:pPr>
        <w:spacing w:after="0" w:line="240" w:lineRule="auto"/>
        <w:jc w:val="center"/>
        <w:rPr>
          <w:rFonts w:ascii="Times New Roman" w:eastAsia="Times New Roman" w:hAnsi="Times New Roman" w:cs="Times New Roman"/>
          <w:color w:val="000000"/>
          <w:sz w:val="24"/>
          <w:szCs w:val="24"/>
          <w:lang w:eastAsia="ru-RU"/>
        </w:rPr>
      </w:pPr>
      <w:r w:rsidRPr="00FE161C">
        <w:rPr>
          <w:rFonts w:ascii="Times New Roman" w:eastAsia="Times New Roman" w:hAnsi="Times New Roman" w:cs="Times New Roman"/>
          <w:color w:val="000000"/>
          <w:sz w:val="24"/>
          <w:szCs w:val="24"/>
          <w:lang w:eastAsia="ru-RU"/>
        </w:rPr>
        <w:t>ПРАВИЛА</w:t>
      </w:r>
    </w:p>
    <w:p w14:paraId="60015C6C" w14:textId="77777777" w:rsidR="00FE161C" w:rsidRPr="00FE161C" w:rsidRDefault="00FE161C" w:rsidP="00FE161C">
      <w:pPr>
        <w:spacing w:after="0" w:line="240" w:lineRule="auto"/>
        <w:jc w:val="center"/>
        <w:rPr>
          <w:rFonts w:ascii="Times New Roman" w:eastAsia="Times New Roman" w:hAnsi="Times New Roman" w:cs="Times New Roman"/>
          <w:color w:val="000000"/>
          <w:sz w:val="24"/>
          <w:szCs w:val="24"/>
          <w:lang w:eastAsia="ru-RU"/>
        </w:rPr>
      </w:pPr>
      <w:r w:rsidRPr="00FE161C">
        <w:rPr>
          <w:rFonts w:ascii="Times New Roman" w:eastAsia="Times New Roman" w:hAnsi="Times New Roman" w:cs="Times New Roman"/>
          <w:color w:val="000000"/>
          <w:sz w:val="24"/>
          <w:szCs w:val="24"/>
          <w:lang w:eastAsia="ru-RU"/>
        </w:rPr>
        <w:t>проведения стимулирующей акции</w:t>
      </w:r>
    </w:p>
    <w:p w14:paraId="2F437D18" w14:textId="3591A3C7" w:rsidR="00FE161C" w:rsidRPr="00FE161C" w:rsidRDefault="00FE161C" w:rsidP="00FE161C">
      <w:pPr>
        <w:spacing w:after="0" w:line="240" w:lineRule="auto"/>
        <w:jc w:val="center"/>
        <w:rPr>
          <w:rFonts w:ascii="Times New Roman" w:eastAsia="Times New Roman" w:hAnsi="Times New Roman" w:cs="Times New Roman"/>
          <w:color w:val="000000"/>
          <w:sz w:val="24"/>
          <w:szCs w:val="24"/>
          <w:u w:val="single"/>
          <w:lang w:eastAsia="ru-RU"/>
        </w:rPr>
      </w:pPr>
      <w:r w:rsidRPr="00FE161C">
        <w:rPr>
          <w:rFonts w:ascii="Times New Roman" w:eastAsia="Times New Roman" w:hAnsi="Times New Roman" w:cs="Times New Roman"/>
          <w:sz w:val="24"/>
          <w:szCs w:val="24"/>
          <w:u w:val="single"/>
          <w:lang w:eastAsia="ru-RU"/>
        </w:rPr>
        <w:t>«</w:t>
      </w:r>
      <w:r w:rsidR="002F7656">
        <w:rPr>
          <w:rFonts w:ascii="Times New Roman" w:eastAsia="Times New Roman" w:hAnsi="Times New Roman" w:cs="Times New Roman"/>
          <w:sz w:val="24"/>
          <w:szCs w:val="24"/>
          <w:u w:val="single"/>
          <w:lang w:eastAsia="ru-RU"/>
        </w:rPr>
        <w:t>Счастливый перевод</w:t>
      </w:r>
      <w:r w:rsidRPr="00FE161C">
        <w:rPr>
          <w:rFonts w:ascii="Times New Roman" w:eastAsia="Times New Roman" w:hAnsi="Times New Roman" w:cs="Times New Roman"/>
          <w:sz w:val="24"/>
          <w:szCs w:val="24"/>
          <w:u w:val="single"/>
          <w:lang w:eastAsia="ru-RU"/>
        </w:rPr>
        <w:t>»</w:t>
      </w:r>
      <w:r w:rsidRPr="00FE161C" w:rsidDel="00DE7B53">
        <w:rPr>
          <w:rFonts w:ascii="Times New Roman" w:eastAsia="Times New Roman" w:hAnsi="Times New Roman" w:cs="Times New Roman"/>
          <w:sz w:val="24"/>
          <w:szCs w:val="24"/>
          <w:u w:val="single"/>
          <w:lang w:eastAsia="ru-RU"/>
        </w:rPr>
        <w:t xml:space="preserve"> </w:t>
      </w:r>
      <w:r w:rsidRPr="00FE161C">
        <w:rPr>
          <w:rFonts w:ascii="Times New Roman" w:eastAsia="Times New Roman" w:hAnsi="Times New Roman" w:cs="Times New Roman"/>
          <w:sz w:val="24"/>
          <w:szCs w:val="24"/>
          <w:u w:val="single"/>
          <w:lang w:eastAsia="ru-RU"/>
        </w:rPr>
        <w:t>(далее – «Правила»)</w:t>
      </w:r>
    </w:p>
    <w:p w14:paraId="4B22BDBC" w14:textId="77777777" w:rsidR="00FE161C" w:rsidRPr="00FE161C" w:rsidRDefault="00FE161C" w:rsidP="00FE161C">
      <w:pPr>
        <w:spacing w:after="0" w:line="240" w:lineRule="auto"/>
        <w:jc w:val="both"/>
        <w:rPr>
          <w:rFonts w:ascii="Times New Roman" w:eastAsia="Times New Roman" w:hAnsi="Times New Roman" w:cs="Times New Roman"/>
          <w:color w:val="000000"/>
          <w:sz w:val="24"/>
          <w:szCs w:val="24"/>
          <w:lang w:eastAsia="ru-RU"/>
        </w:rPr>
      </w:pPr>
      <w:r w:rsidRPr="00FE161C">
        <w:rPr>
          <w:rFonts w:ascii="Times New Roman" w:eastAsia="Times New Roman" w:hAnsi="Times New Roman" w:cs="Times New Roman"/>
          <w:color w:val="000000"/>
          <w:sz w:val="24"/>
          <w:szCs w:val="24"/>
          <w:lang w:eastAsia="ru-RU"/>
        </w:rPr>
        <w:t> </w:t>
      </w:r>
    </w:p>
    <w:p w14:paraId="0ED5C219" w14:textId="77777777" w:rsidR="00FE161C" w:rsidRPr="00FE161C" w:rsidRDefault="00FE161C" w:rsidP="00FE161C">
      <w:pPr>
        <w:tabs>
          <w:tab w:val="num" w:pos="0"/>
        </w:tabs>
        <w:spacing w:after="0" w:line="240" w:lineRule="auto"/>
        <w:rPr>
          <w:rFonts w:ascii="Times New Roman" w:eastAsia="Times New Roman" w:hAnsi="Times New Roman" w:cs="Times New Roman"/>
          <w:b/>
          <w:color w:val="000000"/>
          <w:sz w:val="24"/>
          <w:szCs w:val="24"/>
          <w:lang w:eastAsia="ru-RU"/>
        </w:rPr>
      </w:pPr>
      <w:r w:rsidRPr="00FE161C">
        <w:rPr>
          <w:rFonts w:ascii="Times New Roman" w:eastAsia="Times New Roman" w:hAnsi="Times New Roman" w:cs="Times New Roman"/>
          <w:b/>
          <w:color w:val="000000"/>
          <w:sz w:val="24"/>
          <w:szCs w:val="24"/>
          <w:lang w:eastAsia="ru-RU"/>
        </w:rPr>
        <w:t>1. Общие положения:</w:t>
      </w:r>
    </w:p>
    <w:p w14:paraId="139B8CB2" w14:textId="7DC1B104" w:rsidR="00FE161C" w:rsidRPr="00FE161C" w:rsidRDefault="00FE161C" w:rsidP="00FE161C">
      <w:pPr>
        <w:spacing w:after="0" w:line="240" w:lineRule="auto"/>
        <w:contextualSpacing/>
        <w:jc w:val="both"/>
        <w:rPr>
          <w:rFonts w:ascii="Times New Roman" w:eastAsia="Times New Roman" w:hAnsi="Times New Roman" w:cs="Times New Roman"/>
          <w:sz w:val="24"/>
          <w:szCs w:val="24"/>
          <w:highlight w:val="yellow"/>
          <w:lang w:eastAsia="ru-RU"/>
        </w:rPr>
      </w:pPr>
      <w:r w:rsidRPr="00FE161C">
        <w:rPr>
          <w:rFonts w:ascii="Times New Roman" w:eastAsia="Times New Roman" w:hAnsi="Times New Roman" w:cs="Times New Roman"/>
          <w:sz w:val="24"/>
          <w:szCs w:val="24"/>
          <w:lang w:eastAsia="ru-RU"/>
        </w:rPr>
        <w:t>1.1. Стимулирующая акция под наименованием «</w:t>
      </w:r>
      <w:r w:rsidR="002F7656">
        <w:rPr>
          <w:rFonts w:ascii="Times New Roman" w:eastAsia="Times New Roman" w:hAnsi="Times New Roman" w:cs="Times New Roman"/>
          <w:sz w:val="24"/>
          <w:szCs w:val="24"/>
          <w:u w:val="single"/>
          <w:lang w:eastAsia="ru-RU"/>
        </w:rPr>
        <w:t>Счастливый перевод</w:t>
      </w:r>
      <w:r w:rsidRPr="00FE161C">
        <w:rPr>
          <w:rFonts w:ascii="Times New Roman" w:eastAsia="Times New Roman" w:hAnsi="Times New Roman" w:cs="Times New Roman"/>
          <w:sz w:val="24"/>
          <w:szCs w:val="24"/>
          <w:lang w:eastAsia="ru-RU"/>
        </w:rPr>
        <w:t>» (далее по тексту настоящих Правил – «Акция») проводится Расчетной небанковской кредитной организацией «Платежный Центр» (общество</w:t>
      </w:r>
      <w:r w:rsidR="001C0EF6">
        <w:rPr>
          <w:rFonts w:ascii="Times New Roman" w:eastAsia="Times New Roman" w:hAnsi="Times New Roman" w:cs="Times New Roman"/>
          <w:sz w:val="24"/>
          <w:szCs w:val="24"/>
          <w:lang w:eastAsia="ru-RU"/>
        </w:rPr>
        <w:t>м</w:t>
      </w:r>
      <w:r w:rsidRPr="00FE161C">
        <w:rPr>
          <w:rFonts w:ascii="Times New Roman" w:eastAsia="Times New Roman" w:hAnsi="Times New Roman" w:cs="Times New Roman"/>
          <w:sz w:val="24"/>
          <w:szCs w:val="24"/>
          <w:lang w:eastAsia="ru-RU"/>
        </w:rPr>
        <w:t xml:space="preserve"> с ограниченной ответственностью), </w:t>
      </w:r>
      <w:r w:rsidRPr="00FE161C">
        <w:rPr>
          <w:rFonts w:ascii="Times New Roman" w:eastAsia="Times New Roman" w:hAnsi="Times New Roman" w:cs="Times New Roman"/>
          <w:sz w:val="24"/>
          <w:szCs w:val="24"/>
          <w:lang w:eastAsia="ar-SA"/>
        </w:rPr>
        <w:t xml:space="preserve">лицензия Банка России № 3166-К от 14.04.2014 г., </w:t>
      </w:r>
      <w:r w:rsidRPr="00FE161C">
        <w:rPr>
          <w:rFonts w:ascii="Times New Roman" w:eastAsia="Times New Roman" w:hAnsi="Times New Roman" w:cs="Times New Roman"/>
          <w:sz w:val="24"/>
          <w:szCs w:val="24"/>
          <w:lang w:eastAsia="ru-RU"/>
        </w:rPr>
        <w:t xml:space="preserve">далее по тексту настоящих Правил – РНКО «Платежный Центр» (ООО) или «РНКО», или «Организатор», направлена на увеличение объемов денежных переводов, отправляемых в рамках </w:t>
      </w:r>
      <w:r w:rsidRPr="00FE161C">
        <w:rPr>
          <w:rFonts w:ascii="Times New Roman" w:eastAsia="Times New Roman" w:hAnsi="Times New Roman" w:cs="Times New Roman"/>
          <w:sz w:val="24"/>
          <w:szCs w:val="24"/>
          <w:lang w:eastAsia="ar-SA"/>
        </w:rPr>
        <w:t xml:space="preserve">Платежного сервиса «Золотая Корона – Денежные переводы» </w:t>
      </w:r>
      <w:r w:rsidR="001C0EF6" w:rsidRPr="009E78B6">
        <w:rPr>
          <w:rFonts w:ascii="Times New Roman" w:eastAsia="Calibri" w:hAnsi="Times New Roman" w:cs="Times New Roman"/>
          <w:sz w:val="24"/>
          <w:szCs w:val="24"/>
          <w:lang w:eastAsia="ar-SA"/>
        </w:rPr>
        <w:t>Платежной системы «Золотая Корона»</w:t>
      </w:r>
      <w:r w:rsidR="001C0EF6" w:rsidRPr="00FE161C">
        <w:rPr>
          <w:rFonts w:ascii="Times New Roman" w:eastAsia="Times New Roman" w:hAnsi="Times New Roman" w:cs="Times New Roman"/>
          <w:sz w:val="24"/>
          <w:szCs w:val="24"/>
          <w:lang w:eastAsia="ar-SA"/>
        </w:rPr>
        <w:t xml:space="preserve"> </w:t>
      </w:r>
      <w:r w:rsidRPr="00FE161C">
        <w:rPr>
          <w:rFonts w:ascii="Times New Roman" w:eastAsia="Times New Roman" w:hAnsi="Times New Roman" w:cs="Times New Roman"/>
          <w:sz w:val="24"/>
          <w:szCs w:val="24"/>
          <w:lang w:eastAsia="ar-SA"/>
        </w:rPr>
        <w:t xml:space="preserve">(далее – «Сервис») в отделениях </w:t>
      </w:r>
      <w:r w:rsidR="00BA0E04">
        <w:rPr>
          <w:rFonts w:ascii="Times New Roman" w:eastAsia="Times New Roman" w:hAnsi="Times New Roman" w:cs="Times New Roman"/>
          <w:sz w:val="24"/>
          <w:szCs w:val="24"/>
          <w:lang w:eastAsia="ru-RU"/>
        </w:rPr>
        <w:t>АКБ «ТУРОНБАНК»</w:t>
      </w:r>
      <w:r w:rsidRPr="00FE161C">
        <w:rPr>
          <w:rFonts w:ascii="Times New Roman" w:eastAsia="Times New Roman" w:hAnsi="Times New Roman" w:cs="Times New Roman"/>
          <w:sz w:val="24"/>
          <w:szCs w:val="24"/>
          <w:lang w:eastAsia="ru-RU"/>
        </w:rPr>
        <w:t xml:space="preserve">, а также формирования лояльного отношения клиентов </w:t>
      </w:r>
      <w:r w:rsidR="00BA0E04">
        <w:rPr>
          <w:rFonts w:ascii="Times New Roman" w:eastAsia="Times New Roman" w:hAnsi="Times New Roman" w:cs="Times New Roman"/>
          <w:sz w:val="24"/>
          <w:szCs w:val="24"/>
          <w:lang w:eastAsia="ru-RU"/>
        </w:rPr>
        <w:t>АКБ «ТУРОНБАНК»</w:t>
      </w:r>
      <w:r w:rsidRPr="00FE161C">
        <w:rPr>
          <w:rFonts w:ascii="Times New Roman" w:eastAsia="Times New Roman" w:hAnsi="Times New Roman" w:cs="Times New Roman"/>
          <w:sz w:val="24"/>
          <w:szCs w:val="24"/>
          <w:lang w:eastAsia="ru-RU"/>
        </w:rPr>
        <w:t xml:space="preserve"> к отправке денежных переводов в рамках </w:t>
      </w:r>
      <w:r w:rsidRPr="00FE161C">
        <w:rPr>
          <w:rFonts w:ascii="Times New Roman" w:eastAsia="Times New Roman" w:hAnsi="Times New Roman" w:cs="Times New Roman"/>
          <w:sz w:val="24"/>
          <w:szCs w:val="24"/>
          <w:lang w:eastAsia="ar-SA"/>
        </w:rPr>
        <w:t>Сервиса</w:t>
      </w:r>
      <w:r w:rsidRPr="00FE161C">
        <w:rPr>
          <w:rFonts w:ascii="Times New Roman" w:eastAsia="Times New Roman" w:hAnsi="Times New Roman" w:cs="Times New Roman"/>
          <w:sz w:val="24"/>
          <w:szCs w:val="24"/>
          <w:lang w:eastAsia="ru-RU"/>
        </w:rPr>
        <w:t>.</w:t>
      </w:r>
    </w:p>
    <w:p w14:paraId="51714295" w14:textId="49DD2626" w:rsidR="00FE161C" w:rsidRPr="00FE161C" w:rsidRDefault="00FE161C" w:rsidP="00FE161C">
      <w:pPr>
        <w:spacing w:after="0" w:line="240" w:lineRule="auto"/>
        <w:contextualSpacing/>
        <w:jc w:val="both"/>
        <w:rPr>
          <w:rFonts w:ascii="Times New Roman" w:eastAsia="Times New Roman" w:hAnsi="Times New Roman" w:cs="Times New Roman"/>
          <w:color w:val="000000"/>
          <w:sz w:val="24"/>
          <w:szCs w:val="24"/>
          <w:lang w:eastAsia="ru-RU"/>
        </w:rPr>
      </w:pPr>
      <w:r w:rsidRPr="00FE161C">
        <w:rPr>
          <w:rFonts w:ascii="Times New Roman" w:eastAsia="Times New Roman" w:hAnsi="Times New Roman" w:cs="Times New Roman"/>
          <w:sz w:val="24"/>
          <w:szCs w:val="24"/>
          <w:lang w:eastAsia="ar-SA"/>
        </w:rPr>
        <w:t xml:space="preserve">1.2. Распространение текста настоящих Правил должно рассматриваться всеми заинтересованными лицами как публичное предложение (оферта) РНКО «Платежный Центр» (ООО), адресованное физическим лицам, осуществляющим отправку денежных переводов по направлениям, перечисленным на сайте </w:t>
      </w:r>
      <w:hyperlink r:id="rId12" w:history="1">
        <w:r w:rsidRPr="00FE161C">
          <w:rPr>
            <w:rFonts w:ascii="Times New Roman" w:eastAsia="Times New Roman" w:hAnsi="Times New Roman" w:cs="Times New Roman"/>
            <w:color w:val="0000FF"/>
            <w:sz w:val="24"/>
            <w:szCs w:val="24"/>
            <w:u w:val="single"/>
            <w:lang w:eastAsia="ar-SA"/>
          </w:rPr>
          <w:t>https://koronapay.com/transfers/</w:t>
        </w:r>
      </w:hyperlink>
      <w:r w:rsidRPr="00FE161C">
        <w:rPr>
          <w:rFonts w:ascii="Times New Roman" w:eastAsia="Times New Roman" w:hAnsi="Times New Roman" w:cs="Times New Roman"/>
          <w:sz w:val="24"/>
          <w:szCs w:val="24"/>
          <w:lang w:eastAsia="ar-SA"/>
        </w:rPr>
        <w:t xml:space="preserve">, в рамках Сервиса в любом </w:t>
      </w:r>
      <w:r w:rsidR="00BA0E04">
        <w:rPr>
          <w:rFonts w:ascii="Times New Roman" w:eastAsia="Times New Roman" w:hAnsi="Times New Roman" w:cs="Times New Roman"/>
          <w:sz w:val="24"/>
          <w:szCs w:val="24"/>
          <w:lang w:eastAsia="ru-RU"/>
        </w:rPr>
        <w:t>АКБ «ТУРОНБАНК»</w:t>
      </w:r>
      <w:r w:rsidRPr="00FE161C">
        <w:rPr>
          <w:rFonts w:ascii="Times New Roman" w:eastAsia="Times New Roman" w:hAnsi="Times New Roman" w:cs="Times New Roman"/>
          <w:sz w:val="24"/>
          <w:szCs w:val="24"/>
          <w:lang w:eastAsia="ru-RU"/>
        </w:rPr>
        <w:t xml:space="preserve">, </w:t>
      </w:r>
      <w:r w:rsidRPr="00FE161C">
        <w:rPr>
          <w:rFonts w:ascii="Times New Roman" w:eastAsia="Times New Roman" w:hAnsi="Times New Roman" w:cs="Times New Roman"/>
          <w:sz w:val="24"/>
          <w:szCs w:val="24"/>
          <w:lang w:eastAsia="ar-SA"/>
        </w:rPr>
        <w:t>являющемся участником Сервиса.</w:t>
      </w:r>
      <w:r w:rsidRPr="00FE161C">
        <w:rPr>
          <w:rFonts w:ascii="Times New Roman" w:eastAsia="Calibri" w:hAnsi="Times New Roman" w:cs="Times New Roman"/>
        </w:rPr>
        <w:t xml:space="preserve"> </w:t>
      </w:r>
    </w:p>
    <w:p w14:paraId="011437A2" w14:textId="4E408B9B" w:rsidR="00FE161C" w:rsidRPr="00FE161C" w:rsidRDefault="00FE161C" w:rsidP="00FE161C">
      <w:pPr>
        <w:spacing w:after="0" w:line="240" w:lineRule="auto"/>
        <w:contextualSpacing/>
        <w:jc w:val="both"/>
        <w:rPr>
          <w:rFonts w:ascii="Times New Roman" w:eastAsia="Times New Roman" w:hAnsi="Times New Roman" w:cs="Times New Roman"/>
          <w:color w:val="000000"/>
          <w:sz w:val="24"/>
          <w:szCs w:val="24"/>
          <w:lang w:eastAsia="ru-RU"/>
        </w:rPr>
      </w:pPr>
      <w:r w:rsidRPr="00FE161C">
        <w:rPr>
          <w:rFonts w:ascii="Times New Roman" w:eastAsia="Times New Roman" w:hAnsi="Times New Roman" w:cs="Times New Roman"/>
          <w:color w:val="000000"/>
          <w:sz w:val="24"/>
          <w:szCs w:val="24"/>
          <w:lang w:eastAsia="ru-RU"/>
        </w:rPr>
        <w:t xml:space="preserve">1.3. </w:t>
      </w:r>
      <w:r w:rsidR="00BA0E04">
        <w:rPr>
          <w:rFonts w:ascii="Times New Roman" w:eastAsia="Times New Roman" w:hAnsi="Times New Roman" w:cs="Times New Roman"/>
          <w:sz w:val="24"/>
          <w:szCs w:val="24"/>
          <w:lang w:eastAsia="ru-RU"/>
        </w:rPr>
        <w:t>АКБ «ТУРОНБАНК»</w:t>
      </w:r>
      <w:r w:rsidR="00E24428">
        <w:rPr>
          <w:rFonts w:ascii="Times New Roman" w:eastAsia="Times New Roman" w:hAnsi="Times New Roman" w:cs="Times New Roman"/>
          <w:sz w:val="24"/>
          <w:szCs w:val="24"/>
          <w:lang w:eastAsia="ru-RU"/>
        </w:rPr>
        <w:t xml:space="preserve"> </w:t>
      </w:r>
      <w:r w:rsidRPr="00FE161C">
        <w:rPr>
          <w:rFonts w:ascii="Times New Roman" w:eastAsia="Times New Roman" w:hAnsi="Times New Roman" w:cs="Times New Roman"/>
          <w:color w:val="000000"/>
          <w:sz w:val="24"/>
          <w:szCs w:val="24"/>
          <w:lang w:eastAsia="ru-RU"/>
        </w:rPr>
        <w:t xml:space="preserve">вручает Награды, указанные в разделе 7 настоящих Правил, за отправку денежных переводов </w:t>
      </w:r>
      <w:r w:rsidRPr="00FE161C">
        <w:rPr>
          <w:rFonts w:ascii="Times New Roman" w:eastAsia="Times New Roman" w:hAnsi="Times New Roman" w:cs="Times New Roman"/>
          <w:sz w:val="24"/>
          <w:szCs w:val="24"/>
          <w:lang w:eastAsia="ru-RU"/>
        </w:rPr>
        <w:t xml:space="preserve">в рамках </w:t>
      </w:r>
      <w:r w:rsidRPr="00FE161C">
        <w:rPr>
          <w:rFonts w:ascii="Times New Roman" w:eastAsia="Times New Roman" w:hAnsi="Times New Roman" w:cs="Times New Roman"/>
          <w:sz w:val="24"/>
          <w:szCs w:val="24"/>
          <w:lang w:eastAsia="ar-SA"/>
        </w:rPr>
        <w:t>Сервиса</w:t>
      </w:r>
      <w:r w:rsidRPr="00FE161C">
        <w:rPr>
          <w:rFonts w:ascii="Times New Roman" w:eastAsia="Times New Roman" w:hAnsi="Times New Roman" w:cs="Times New Roman"/>
          <w:color w:val="000000"/>
          <w:sz w:val="24"/>
          <w:szCs w:val="24"/>
          <w:lang w:eastAsia="ru-RU"/>
        </w:rPr>
        <w:t>, согласно условиям, установленным в разделе 6 настоящих Правил, лицам, признанным Победителями в соответствии с настоящими Правилами.</w:t>
      </w:r>
    </w:p>
    <w:p w14:paraId="7FA6EBBC" w14:textId="77777777" w:rsidR="00FE161C" w:rsidRPr="00FE161C" w:rsidRDefault="00FE161C" w:rsidP="00FE161C">
      <w:pPr>
        <w:tabs>
          <w:tab w:val="num" w:pos="0"/>
          <w:tab w:val="left" w:pos="8580"/>
        </w:tabs>
        <w:spacing w:after="0" w:line="240" w:lineRule="auto"/>
        <w:ind w:left="432" w:hanging="432"/>
        <w:jc w:val="both"/>
        <w:rPr>
          <w:rFonts w:ascii="Times New Roman" w:eastAsia="Times New Roman" w:hAnsi="Times New Roman" w:cs="Times New Roman"/>
          <w:color w:val="000000"/>
          <w:sz w:val="24"/>
          <w:szCs w:val="24"/>
          <w:lang w:eastAsia="ru-RU"/>
        </w:rPr>
      </w:pPr>
    </w:p>
    <w:p w14:paraId="41AE79BE" w14:textId="77777777" w:rsidR="00FE161C" w:rsidRPr="00FE161C" w:rsidRDefault="00FE161C" w:rsidP="00FE161C">
      <w:pPr>
        <w:tabs>
          <w:tab w:val="num" w:pos="0"/>
          <w:tab w:val="left" w:pos="8580"/>
        </w:tabs>
        <w:spacing w:after="0" w:line="240" w:lineRule="auto"/>
        <w:ind w:left="432" w:hanging="432"/>
        <w:jc w:val="both"/>
        <w:rPr>
          <w:rFonts w:ascii="Times New Roman" w:eastAsia="Times New Roman" w:hAnsi="Times New Roman" w:cs="Times New Roman"/>
          <w:b/>
          <w:color w:val="000000"/>
          <w:sz w:val="24"/>
          <w:szCs w:val="24"/>
          <w:lang w:eastAsia="ru-RU"/>
        </w:rPr>
      </w:pPr>
      <w:r w:rsidRPr="00FE161C">
        <w:rPr>
          <w:rFonts w:ascii="Times New Roman" w:eastAsia="Times New Roman" w:hAnsi="Times New Roman" w:cs="Times New Roman"/>
          <w:b/>
          <w:color w:val="000000"/>
          <w:sz w:val="24"/>
          <w:szCs w:val="24"/>
          <w:lang w:eastAsia="ru-RU"/>
        </w:rPr>
        <w:t>2. Сведения об Организаторе и о Партнере Акции:</w:t>
      </w:r>
    </w:p>
    <w:p w14:paraId="5D81495C" w14:textId="77777777" w:rsidR="00FE161C" w:rsidRPr="00FE161C" w:rsidRDefault="00FE161C" w:rsidP="00FE161C">
      <w:pPr>
        <w:tabs>
          <w:tab w:val="num" w:pos="0"/>
        </w:tabs>
        <w:spacing w:after="0" w:line="240" w:lineRule="auto"/>
        <w:ind w:left="426" w:hanging="426"/>
        <w:jc w:val="both"/>
        <w:rPr>
          <w:rFonts w:ascii="Times New Roman" w:eastAsia="Times New Roman" w:hAnsi="Times New Roman" w:cs="Times New Roman"/>
          <w:color w:val="000000"/>
          <w:sz w:val="24"/>
          <w:szCs w:val="24"/>
          <w:lang w:eastAsia="ru-RU"/>
        </w:rPr>
      </w:pPr>
      <w:r w:rsidRPr="00FE161C">
        <w:rPr>
          <w:rFonts w:ascii="Times New Roman" w:eastAsia="Times New Roman" w:hAnsi="Times New Roman" w:cs="Times New Roman"/>
          <w:color w:val="000000"/>
          <w:sz w:val="24"/>
          <w:szCs w:val="24"/>
          <w:lang w:eastAsia="ru-RU"/>
        </w:rPr>
        <w:t>2.1. Акция проводится Организатором:</w:t>
      </w:r>
    </w:p>
    <w:p w14:paraId="43E8385F" w14:textId="77777777" w:rsidR="00FE161C" w:rsidRPr="00FE161C" w:rsidRDefault="00FE161C" w:rsidP="00FE161C">
      <w:pPr>
        <w:tabs>
          <w:tab w:val="num" w:pos="0"/>
        </w:tabs>
        <w:spacing w:after="0" w:line="240" w:lineRule="auto"/>
        <w:ind w:left="426" w:hanging="426"/>
        <w:jc w:val="both"/>
        <w:rPr>
          <w:rFonts w:ascii="Times New Roman" w:eastAsia="Times New Roman" w:hAnsi="Times New Roman" w:cs="Times New Roman"/>
          <w:color w:val="000000"/>
          <w:sz w:val="24"/>
          <w:szCs w:val="24"/>
          <w:lang w:eastAsia="ru-RU"/>
        </w:rPr>
      </w:pPr>
      <w:r w:rsidRPr="00FE161C">
        <w:rPr>
          <w:rFonts w:ascii="Times New Roman" w:eastAsia="Times New Roman" w:hAnsi="Times New Roman" w:cs="Times New Roman"/>
          <w:color w:val="000000"/>
          <w:sz w:val="24"/>
          <w:szCs w:val="24"/>
          <w:lang w:eastAsia="ru-RU"/>
        </w:rPr>
        <w:t xml:space="preserve">2.1.1. РНКО «Платежный Центр» (ООО): </w:t>
      </w:r>
    </w:p>
    <w:p w14:paraId="3EC76835" w14:textId="77777777" w:rsidR="00FE161C" w:rsidRPr="00FE161C" w:rsidRDefault="00FE161C" w:rsidP="00FE161C">
      <w:pPr>
        <w:tabs>
          <w:tab w:val="num" w:pos="0"/>
        </w:tabs>
        <w:spacing w:after="0" w:line="240" w:lineRule="auto"/>
        <w:ind w:left="426" w:hanging="426"/>
        <w:jc w:val="both"/>
        <w:rPr>
          <w:rFonts w:ascii="Times New Roman" w:eastAsia="Times New Roman" w:hAnsi="Times New Roman" w:cs="Times New Roman"/>
          <w:color w:val="000000"/>
          <w:sz w:val="24"/>
          <w:szCs w:val="24"/>
          <w:lang w:eastAsia="ru-RU"/>
        </w:rPr>
      </w:pPr>
      <w:r w:rsidRPr="00FE161C">
        <w:rPr>
          <w:rFonts w:ascii="Times New Roman" w:eastAsia="Times New Roman" w:hAnsi="Times New Roman" w:cs="Times New Roman"/>
          <w:color w:val="000000"/>
          <w:sz w:val="24"/>
          <w:szCs w:val="24"/>
          <w:lang w:eastAsia="ru-RU"/>
        </w:rPr>
        <w:t>ОГРН 1025400002968</w:t>
      </w:r>
    </w:p>
    <w:p w14:paraId="02F58EFA" w14:textId="77777777" w:rsidR="00FE161C" w:rsidRPr="00FE161C" w:rsidRDefault="00FE161C" w:rsidP="00FE161C">
      <w:pPr>
        <w:tabs>
          <w:tab w:val="num" w:pos="0"/>
        </w:tabs>
        <w:spacing w:after="0" w:line="240" w:lineRule="auto"/>
        <w:ind w:left="426" w:hanging="426"/>
        <w:jc w:val="both"/>
        <w:rPr>
          <w:rFonts w:ascii="Times New Roman" w:eastAsia="Times New Roman" w:hAnsi="Times New Roman" w:cs="Times New Roman"/>
          <w:color w:val="000000"/>
          <w:sz w:val="24"/>
          <w:szCs w:val="24"/>
          <w:lang w:eastAsia="ru-RU"/>
        </w:rPr>
      </w:pPr>
      <w:r w:rsidRPr="00FE161C">
        <w:rPr>
          <w:rFonts w:ascii="Times New Roman" w:eastAsia="Times New Roman" w:hAnsi="Times New Roman" w:cs="Times New Roman"/>
          <w:color w:val="000000"/>
          <w:sz w:val="24"/>
          <w:szCs w:val="24"/>
          <w:lang w:eastAsia="ru-RU"/>
        </w:rPr>
        <w:t>ИНН/КПП 2225031594/540501001</w:t>
      </w:r>
    </w:p>
    <w:p w14:paraId="217AB881" w14:textId="77777777" w:rsidR="00FE161C" w:rsidRPr="00FE161C" w:rsidRDefault="00FE161C" w:rsidP="00FE161C">
      <w:pPr>
        <w:tabs>
          <w:tab w:val="num" w:pos="0"/>
        </w:tabs>
        <w:spacing w:after="0" w:line="240" w:lineRule="auto"/>
        <w:ind w:left="426" w:hanging="426"/>
        <w:jc w:val="both"/>
        <w:rPr>
          <w:rFonts w:ascii="Times New Roman" w:eastAsia="Times New Roman" w:hAnsi="Times New Roman" w:cs="Times New Roman"/>
          <w:color w:val="000000"/>
          <w:sz w:val="24"/>
          <w:szCs w:val="24"/>
          <w:lang w:eastAsia="ru-RU"/>
        </w:rPr>
      </w:pPr>
      <w:r w:rsidRPr="00FE161C">
        <w:rPr>
          <w:rFonts w:ascii="Times New Roman" w:eastAsia="Times New Roman" w:hAnsi="Times New Roman" w:cs="Times New Roman"/>
          <w:color w:val="000000"/>
          <w:sz w:val="24"/>
          <w:szCs w:val="24"/>
          <w:lang w:eastAsia="ru-RU"/>
        </w:rPr>
        <w:t xml:space="preserve">Адрес местонахождения: 630102, Российская Федерация, г. Новосибирск, ул. Кирова, 86. </w:t>
      </w:r>
    </w:p>
    <w:p w14:paraId="7C0502BB" w14:textId="77777777" w:rsidR="00FE161C" w:rsidRPr="00FE161C" w:rsidRDefault="00FE161C" w:rsidP="00FE161C">
      <w:pPr>
        <w:tabs>
          <w:tab w:val="num" w:pos="0"/>
        </w:tabs>
        <w:spacing w:after="0" w:line="240" w:lineRule="auto"/>
        <w:ind w:left="426" w:hanging="426"/>
        <w:jc w:val="both"/>
        <w:rPr>
          <w:rFonts w:ascii="Times New Roman" w:eastAsia="Times New Roman" w:hAnsi="Times New Roman" w:cs="Times New Roman"/>
          <w:sz w:val="24"/>
          <w:szCs w:val="24"/>
          <w:lang w:eastAsia="ru-RU"/>
        </w:rPr>
      </w:pPr>
      <w:r w:rsidRPr="00FE161C">
        <w:rPr>
          <w:rFonts w:ascii="Times New Roman" w:eastAsia="Times New Roman" w:hAnsi="Times New Roman" w:cs="Times New Roman"/>
          <w:color w:val="000000"/>
          <w:sz w:val="24"/>
          <w:szCs w:val="24"/>
          <w:lang w:eastAsia="ru-RU"/>
        </w:rPr>
        <w:t xml:space="preserve">Почтовый адрес: </w:t>
      </w:r>
      <w:r w:rsidRPr="00FE161C">
        <w:rPr>
          <w:rFonts w:ascii="Times New Roman" w:eastAsia="Times New Roman" w:hAnsi="Times New Roman" w:cs="Times New Roman"/>
          <w:sz w:val="24"/>
          <w:szCs w:val="24"/>
          <w:lang w:eastAsia="ru-RU"/>
        </w:rPr>
        <w:t>630055, Российская Федерация, г. Новосибирск, ул. Шатурская, 2.</w:t>
      </w:r>
    </w:p>
    <w:p w14:paraId="6746B6EB" w14:textId="77777777" w:rsidR="00FE161C" w:rsidRPr="00FE161C" w:rsidRDefault="00FE161C" w:rsidP="00FE161C">
      <w:pPr>
        <w:tabs>
          <w:tab w:val="num" w:pos="0"/>
        </w:tabs>
        <w:spacing w:after="0" w:line="240" w:lineRule="auto"/>
        <w:ind w:left="426" w:hanging="426"/>
        <w:jc w:val="both"/>
        <w:rPr>
          <w:rFonts w:ascii="Times New Roman" w:eastAsia="Times New Roman" w:hAnsi="Times New Roman" w:cs="Times New Roman"/>
          <w:color w:val="000000"/>
          <w:sz w:val="24"/>
          <w:szCs w:val="24"/>
          <w:lang w:eastAsia="ru-RU"/>
        </w:rPr>
      </w:pPr>
      <w:r w:rsidRPr="00FE161C">
        <w:rPr>
          <w:rFonts w:ascii="Times New Roman" w:eastAsia="Times New Roman" w:hAnsi="Times New Roman" w:cs="Times New Roman"/>
          <w:color w:val="000000"/>
          <w:sz w:val="24"/>
          <w:szCs w:val="24"/>
          <w:lang w:eastAsia="ru-RU"/>
        </w:rPr>
        <w:t>Тел.: (383) 336-49-49, 335-80-88; факс: (383) 339-92-30.</w:t>
      </w:r>
    </w:p>
    <w:p w14:paraId="35835ECE" w14:textId="361ABCD4" w:rsidR="00FE161C" w:rsidRPr="00FE161C" w:rsidRDefault="00FE161C" w:rsidP="00FE161C">
      <w:pPr>
        <w:autoSpaceDE w:val="0"/>
        <w:autoSpaceDN w:val="0"/>
        <w:spacing w:before="40" w:after="40" w:line="240" w:lineRule="auto"/>
        <w:jc w:val="both"/>
        <w:rPr>
          <w:rFonts w:ascii="Times New Roman" w:eastAsia="Times New Roman" w:hAnsi="Times New Roman" w:cs="Times New Roman"/>
          <w:bCs/>
          <w:sz w:val="24"/>
          <w:szCs w:val="24"/>
          <w:lang w:eastAsia="ru-RU"/>
        </w:rPr>
      </w:pPr>
      <w:r w:rsidRPr="00FE161C">
        <w:rPr>
          <w:rFonts w:ascii="Times New Roman" w:eastAsia="Times New Roman" w:hAnsi="Times New Roman" w:cs="Times New Roman"/>
          <w:color w:val="000000"/>
          <w:sz w:val="24"/>
          <w:szCs w:val="24"/>
          <w:lang w:eastAsia="ru-RU"/>
        </w:rPr>
        <w:t xml:space="preserve">2.2. Партнер Акции (далее по тексту – «Партнер Акции»): </w:t>
      </w:r>
      <w:r w:rsidR="00BA0E04">
        <w:rPr>
          <w:rFonts w:ascii="Times New Roman" w:eastAsia="Times New Roman" w:hAnsi="Times New Roman" w:cs="Times New Roman"/>
          <w:color w:val="000000"/>
          <w:sz w:val="24"/>
          <w:szCs w:val="24"/>
          <w:lang w:eastAsia="ru-RU"/>
        </w:rPr>
        <w:t>АКБ «ТУРОНБАНК»</w:t>
      </w:r>
      <w:r w:rsidRPr="00FE161C">
        <w:rPr>
          <w:rFonts w:ascii="Times New Roman" w:eastAsia="Times New Roman" w:hAnsi="Times New Roman" w:cs="Times New Roman"/>
          <w:color w:val="000000"/>
          <w:sz w:val="24"/>
          <w:szCs w:val="24"/>
          <w:lang w:eastAsia="ru-RU"/>
        </w:rPr>
        <w:t xml:space="preserve">, </w:t>
      </w:r>
      <w:r w:rsidR="00840E6D" w:rsidRPr="00840E6D">
        <w:rPr>
          <w:rFonts w:ascii="Times New Roman" w:eastAsia="Times New Roman" w:hAnsi="Times New Roman" w:cs="Times New Roman"/>
          <w:color w:val="000000"/>
          <w:sz w:val="24"/>
          <w:szCs w:val="24"/>
          <w:lang w:eastAsia="ru-RU"/>
        </w:rPr>
        <w:t xml:space="preserve">Лицензия </w:t>
      </w:r>
      <w:r w:rsidR="00B9303F">
        <w:rPr>
          <w:rFonts w:ascii="Times New Roman" w:eastAsia="Times New Roman" w:hAnsi="Times New Roman" w:cs="Times New Roman"/>
          <w:color w:val="000000"/>
          <w:sz w:val="24"/>
          <w:szCs w:val="24"/>
          <w:lang w:eastAsia="ru-RU"/>
        </w:rPr>
        <w:t>ЦБ РУз</w:t>
      </w:r>
      <w:r w:rsidR="00840E6D" w:rsidRPr="00840E6D">
        <w:rPr>
          <w:rFonts w:ascii="Times New Roman" w:eastAsia="Times New Roman" w:hAnsi="Times New Roman" w:cs="Times New Roman"/>
          <w:color w:val="000000"/>
          <w:sz w:val="24"/>
          <w:szCs w:val="24"/>
          <w:lang w:eastAsia="ru-RU"/>
        </w:rPr>
        <w:t xml:space="preserve"> № </w:t>
      </w:r>
      <w:r w:rsidR="00B9303F">
        <w:rPr>
          <w:rFonts w:ascii="Times New Roman" w:eastAsia="Times New Roman" w:hAnsi="Times New Roman" w:cs="Times New Roman"/>
          <w:color w:val="000000"/>
          <w:sz w:val="24"/>
          <w:szCs w:val="24"/>
          <w:lang w:eastAsia="ru-RU"/>
        </w:rPr>
        <w:t>28/18</w:t>
      </w:r>
      <w:r w:rsidR="00840E6D" w:rsidRPr="00840E6D">
        <w:rPr>
          <w:rFonts w:ascii="Times New Roman" w:eastAsia="Times New Roman" w:hAnsi="Times New Roman" w:cs="Times New Roman"/>
          <w:color w:val="000000"/>
          <w:sz w:val="24"/>
          <w:szCs w:val="24"/>
          <w:lang w:eastAsia="ru-RU"/>
        </w:rPr>
        <w:t xml:space="preserve"> от </w:t>
      </w:r>
      <w:r w:rsidR="00B9303F">
        <w:rPr>
          <w:rFonts w:ascii="Times New Roman" w:eastAsia="Times New Roman" w:hAnsi="Times New Roman" w:cs="Times New Roman"/>
          <w:color w:val="000000"/>
          <w:sz w:val="24"/>
          <w:szCs w:val="24"/>
          <w:lang w:eastAsia="ru-RU"/>
        </w:rPr>
        <w:t>«21»</w:t>
      </w:r>
      <w:r w:rsidR="00B9303F" w:rsidRPr="00840E6D">
        <w:rPr>
          <w:rFonts w:ascii="Times New Roman" w:eastAsia="Times New Roman" w:hAnsi="Times New Roman" w:cs="Times New Roman"/>
          <w:color w:val="000000"/>
          <w:sz w:val="24"/>
          <w:szCs w:val="24"/>
          <w:lang w:eastAsia="ru-RU"/>
        </w:rPr>
        <w:t xml:space="preserve"> </w:t>
      </w:r>
      <w:r w:rsidR="00B9303F">
        <w:rPr>
          <w:rFonts w:ascii="Times New Roman" w:eastAsia="Times New Roman" w:hAnsi="Times New Roman" w:cs="Times New Roman"/>
          <w:color w:val="000000"/>
          <w:sz w:val="24"/>
          <w:szCs w:val="24"/>
          <w:lang w:eastAsia="ru-RU"/>
        </w:rPr>
        <w:t>октября</w:t>
      </w:r>
      <w:r w:rsidR="00B9303F" w:rsidRPr="00840E6D">
        <w:rPr>
          <w:rFonts w:ascii="Times New Roman" w:eastAsia="Times New Roman" w:hAnsi="Times New Roman" w:cs="Times New Roman"/>
          <w:color w:val="000000"/>
          <w:sz w:val="24"/>
          <w:szCs w:val="24"/>
          <w:lang w:eastAsia="ru-RU"/>
        </w:rPr>
        <w:t xml:space="preserve"> </w:t>
      </w:r>
      <w:r w:rsidR="00840E6D" w:rsidRPr="00840E6D">
        <w:rPr>
          <w:rFonts w:ascii="Times New Roman" w:eastAsia="Times New Roman" w:hAnsi="Times New Roman" w:cs="Times New Roman"/>
          <w:color w:val="000000"/>
          <w:sz w:val="24"/>
          <w:szCs w:val="24"/>
          <w:lang w:eastAsia="ru-RU"/>
        </w:rPr>
        <w:t>20</w:t>
      </w:r>
      <w:r w:rsidR="00B9303F">
        <w:rPr>
          <w:rFonts w:ascii="Times New Roman" w:eastAsia="Times New Roman" w:hAnsi="Times New Roman" w:cs="Times New Roman"/>
          <w:color w:val="000000"/>
          <w:sz w:val="24"/>
          <w:szCs w:val="24"/>
          <w:lang w:eastAsia="ru-RU"/>
        </w:rPr>
        <w:t>17</w:t>
      </w:r>
      <w:r w:rsidR="00840E6D" w:rsidRPr="00840E6D">
        <w:rPr>
          <w:rFonts w:ascii="Times New Roman" w:eastAsia="Times New Roman" w:hAnsi="Times New Roman" w:cs="Times New Roman"/>
          <w:color w:val="000000"/>
          <w:sz w:val="24"/>
          <w:szCs w:val="24"/>
          <w:lang w:eastAsia="ru-RU"/>
        </w:rPr>
        <w:t xml:space="preserve"> года. </w:t>
      </w:r>
      <w:r w:rsidRPr="00840E6D">
        <w:rPr>
          <w:rFonts w:ascii="Times New Roman" w:eastAsia="Times New Roman" w:hAnsi="Times New Roman" w:cs="Times New Roman"/>
          <w:color w:val="000000"/>
          <w:sz w:val="24"/>
          <w:szCs w:val="24"/>
          <w:lang w:eastAsia="ru-RU"/>
        </w:rPr>
        <w:t xml:space="preserve">Адрес местонахождения: </w:t>
      </w:r>
      <w:r w:rsidR="00BA0E04" w:rsidRPr="00BA0E04">
        <w:rPr>
          <w:rFonts w:ascii="Times New Roman" w:eastAsia="Times New Roman" w:hAnsi="Times New Roman" w:cs="Times New Roman"/>
          <w:color w:val="000000"/>
          <w:sz w:val="24"/>
          <w:szCs w:val="24"/>
          <w:lang w:eastAsia="ru-RU"/>
        </w:rPr>
        <w:t>Узбекистан, 100011, г. Ташкент, Шайхонтохурский район, улица Абая, 4а</w:t>
      </w:r>
    </w:p>
    <w:p w14:paraId="0BD8CB59" w14:textId="77777777" w:rsidR="00FE161C" w:rsidRPr="00FE161C" w:rsidRDefault="00FE161C" w:rsidP="00FE161C">
      <w:pPr>
        <w:tabs>
          <w:tab w:val="num" w:pos="0"/>
        </w:tabs>
        <w:spacing w:after="0" w:line="240" w:lineRule="auto"/>
        <w:ind w:left="426" w:hanging="426"/>
        <w:jc w:val="both"/>
        <w:rPr>
          <w:rFonts w:ascii="Times New Roman" w:eastAsia="Times New Roman" w:hAnsi="Times New Roman" w:cs="Times New Roman"/>
          <w:color w:val="000000"/>
          <w:sz w:val="24"/>
          <w:szCs w:val="24"/>
          <w:lang w:eastAsia="ru-RU"/>
        </w:rPr>
      </w:pPr>
    </w:p>
    <w:p w14:paraId="16FDC5E3" w14:textId="77777777" w:rsidR="00FE161C" w:rsidRPr="00FE161C" w:rsidRDefault="00FE161C" w:rsidP="00FE161C">
      <w:pPr>
        <w:tabs>
          <w:tab w:val="num" w:pos="0"/>
        </w:tabs>
        <w:spacing w:after="0" w:line="240" w:lineRule="auto"/>
        <w:ind w:left="360" w:hanging="360"/>
        <w:jc w:val="both"/>
        <w:rPr>
          <w:rFonts w:ascii="Times New Roman" w:eastAsia="Times New Roman" w:hAnsi="Times New Roman" w:cs="Times New Roman"/>
          <w:b/>
          <w:color w:val="000000"/>
          <w:sz w:val="24"/>
          <w:szCs w:val="24"/>
          <w:lang w:eastAsia="ru-RU"/>
        </w:rPr>
      </w:pPr>
      <w:r w:rsidRPr="00FE161C">
        <w:rPr>
          <w:rFonts w:ascii="Times New Roman" w:eastAsia="Times New Roman" w:hAnsi="Times New Roman" w:cs="Times New Roman"/>
          <w:b/>
          <w:color w:val="000000"/>
          <w:sz w:val="24"/>
          <w:szCs w:val="24"/>
          <w:lang w:eastAsia="ru-RU"/>
        </w:rPr>
        <w:t>3. Территория проведения Акции:</w:t>
      </w:r>
    </w:p>
    <w:p w14:paraId="209D63EB" w14:textId="34078E56" w:rsidR="00FE161C" w:rsidRPr="00B9303F" w:rsidRDefault="00FE161C" w:rsidP="00FE161C">
      <w:pPr>
        <w:tabs>
          <w:tab w:val="num" w:pos="0"/>
        </w:tabs>
        <w:spacing w:after="0" w:line="240" w:lineRule="auto"/>
        <w:jc w:val="both"/>
        <w:rPr>
          <w:rFonts w:ascii="Times New Roman" w:eastAsia="Times New Roman" w:hAnsi="Times New Roman" w:cs="Times New Roman"/>
          <w:sz w:val="24"/>
          <w:szCs w:val="24"/>
          <w:lang w:eastAsia="ru-RU"/>
        </w:rPr>
      </w:pPr>
      <w:r w:rsidRPr="00FE161C">
        <w:rPr>
          <w:rFonts w:ascii="Times New Roman" w:eastAsia="Times New Roman" w:hAnsi="Times New Roman" w:cs="Times New Roman"/>
          <w:color w:val="000000"/>
          <w:sz w:val="24"/>
          <w:szCs w:val="24"/>
          <w:lang w:eastAsia="ru-RU"/>
        </w:rPr>
        <w:t>3.1. Акция проводится во всех действующих и открывающихся в период проведения Акции офисах</w:t>
      </w:r>
      <w:r w:rsidRPr="00FE161C">
        <w:rPr>
          <w:rFonts w:ascii="Times New Roman" w:eastAsia="Times New Roman" w:hAnsi="Times New Roman" w:cs="Times New Roman"/>
          <w:sz w:val="24"/>
          <w:szCs w:val="24"/>
          <w:lang w:eastAsia="ru-RU"/>
        </w:rPr>
        <w:t xml:space="preserve"> Партнера Акции</w:t>
      </w:r>
      <w:r w:rsidRPr="00FE161C" w:rsidDel="00B665E4">
        <w:rPr>
          <w:rFonts w:ascii="Times New Roman" w:eastAsia="Times New Roman" w:hAnsi="Times New Roman" w:cs="Times New Roman"/>
          <w:sz w:val="24"/>
          <w:szCs w:val="24"/>
          <w:lang w:eastAsia="ru-RU"/>
        </w:rPr>
        <w:t xml:space="preserve"> </w:t>
      </w:r>
      <w:r w:rsidRPr="00FE161C">
        <w:rPr>
          <w:rFonts w:ascii="Times New Roman" w:eastAsia="Times New Roman" w:hAnsi="Times New Roman" w:cs="Times New Roman"/>
          <w:color w:val="000000"/>
          <w:sz w:val="24"/>
          <w:szCs w:val="24"/>
          <w:lang w:eastAsia="ru-RU"/>
        </w:rPr>
        <w:t xml:space="preserve">на территории Республики </w:t>
      </w:r>
      <w:r w:rsidR="00BA0E04">
        <w:rPr>
          <w:rFonts w:ascii="Times New Roman" w:eastAsia="Times New Roman" w:hAnsi="Times New Roman" w:cs="Times New Roman"/>
          <w:color w:val="000000"/>
          <w:sz w:val="24"/>
          <w:szCs w:val="24"/>
          <w:lang w:eastAsia="ru-RU"/>
        </w:rPr>
        <w:t>Узбекистан</w:t>
      </w:r>
      <w:r w:rsidRPr="00FE161C">
        <w:rPr>
          <w:rFonts w:ascii="Times New Roman" w:eastAsia="Times New Roman" w:hAnsi="Times New Roman" w:cs="Times New Roman"/>
          <w:color w:val="000000"/>
          <w:sz w:val="24"/>
          <w:szCs w:val="24"/>
          <w:lang w:eastAsia="ru-RU"/>
        </w:rPr>
        <w:t xml:space="preserve"> (далее – «Территория Акции»). Актуальный перечень офисов </w:t>
      </w:r>
      <w:r w:rsidRPr="00FE161C">
        <w:rPr>
          <w:rFonts w:ascii="Times New Roman" w:eastAsia="Times New Roman" w:hAnsi="Times New Roman" w:cs="Times New Roman"/>
          <w:sz w:val="24"/>
          <w:szCs w:val="24"/>
          <w:lang w:eastAsia="ru-RU"/>
        </w:rPr>
        <w:t>содержится на сайте Партнера Акции</w:t>
      </w:r>
      <w:r w:rsidRPr="00FE161C" w:rsidDel="00B665E4">
        <w:rPr>
          <w:rFonts w:ascii="Times New Roman" w:eastAsia="Times New Roman" w:hAnsi="Times New Roman" w:cs="Times New Roman"/>
          <w:sz w:val="24"/>
          <w:szCs w:val="24"/>
          <w:lang w:eastAsia="ru-RU"/>
        </w:rPr>
        <w:t xml:space="preserve"> </w:t>
      </w:r>
      <w:r w:rsidRPr="00FE161C">
        <w:rPr>
          <w:rFonts w:ascii="Times New Roman" w:eastAsia="Times New Roman" w:hAnsi="Times New Roman" w:cs="Times New Roman"/>
          <w:sz w:val="24"/>
          <w:szCs w:val="24"/>
          <w:lang w:eastAsia="ru-RU"/>
        </w:rPr>
        <w:t xml:space="preserve">– </w:t>
      </w:r>
      <w:hyperlink r:id="rId13" w:history="1">
        <w:r w:rsidR="00BA0E04" w:rsidRPr="00082C9B">
          <w:rPr>
            <w:rStyle w:val="ad"/>
            <w:rFonts w:ascii="Times New Roman" w:hAnsi="Times New Roman" w:cs="Times New Roman"/>
            <w:sz w:val="24"/>
            <w:szCs w:val="24"/>
          </w:rPr>
          <w:t>https://turonbank.uz/ru/branches/</w:t>
        </w:r>
      </w:hyperlink>
      <w:r w:rsidR="00B9303F">
        <w:rPr>
          <w:rStyle w:val="ad"/>
          <w:rFonts w:ascii="Times New Roman" w:hAnsi="Times New Roman" w:cs="Times New Roman"/>
          <w:sz w:val="24"/>
          <w:szCs w:val="24"/>
        </w:rPr>
        <w:t>.</w:t>
      </w:r>
    </w:p>
    <w:p w14:paraId="277D491B" w14:textId="3ACAD5A7" w:rsidR="00F42901" w:rsidRDefault="00F42901" w:rsidP="00FE161C">
      <w:pPr>
        <w:tabs>
          <w:tab w:val="num" w:pos="0"/>
        </w:tabs>
        <w:spacing w:after="0" w:line="240" w:lineRule="auto"/>
        <w:jc w:val="both"/>
        <w:rPr>
          <w:rFonts w:ascii="Times New Roman" w:eastAsia="Times New Roman" w:hAnsi="Times New Roman" w:cs="Times New Roman"/>
          <w:color w:val="000000"/>
          <w:sz w:val="24"/>
          <w:szCs w:val="24"/>
          <w:lang w:eastAsia="ru-RU"/>
        </w:rPr>
      </w:pPr>
    </w:p>
    <w:p w14:paraId="510EE8AA" w14:textId="3EF71213" w:rsidR="00FE161C" w:rsidRPr="00FE161C" w:rsidRDefault="00FE161C" w:rsidP="00FE161C">
      <w:pPr>
        <w:tabs>
          <w:tab w:val="num" w:pos="0"/>
        </w:tabs>
        <w:spacing w:after="0" w:line="240" w:lineRule="auto"/>
        <w:jc w:val="both"/>
        <w:rPr>
          <w:rFonts w:ascii="Times New Roman" w:eastAsia="Times New Roman" w:hAnsi="Times New Roman" w:cs="Times New Roman"/>
          <w:b/>
          <w:color w:val="000000"/>
          <w:sz w:val="24"/>
          <w:szCs w:val="24"/>
          <w:lang w:eastAsia="ru-RU"/>
        </w:rPr>
      </w:pPr>
      <w:r w:rsidRPr="00FE161C">
        <w:rPr>
          <w:rFonts w:ascii="Times New Roman" w:eastAsia="Times New Roman" w:hAnsi="Times New Roman" w:cs="Times New Roman"/>
          <w:b/>
          <w:color w:val="000000"/>
          <w:sz w:val="24"/>
          <w:szCs w:val="24"/>
          <w:lang w:eastAsia="ru-RU"/>
        </w:rPr>
        <w:t>4. Срок проведения Акции:</w:t>
      </w:r>
    </w:p>
    <w:p w14:paraId="59A746DB" w14:textId="15C3C32A" w:rsidR="00714261" w:rsidRDefault="00FE161C" w:rsidP="00FE161C">
      <w:pPr>
        <w:spacing w:after="0" w:line="240" w:lineRule="auto"/>
        <w:contextualSpacing/>
        <w:jc w:val="both"/>
        <w:rPr>
          <w:rFonts w:ascii="Times New Roman" w:eastAsia="Times New Roman" w:hAnsi="Times New Roman" w:cs="Times New Roman"/>
          <w:sz w:val="24"/>
          <w:szCs w:val="24"/>
          <w:lang w:eastAsia="ru-RU"/>
        </w:rPr>
      </w:pPr>
      <w:r w:rsidRPr="00FE161C">
        <w:rPr>
          <w:rFonts w:ascii="Times New Roman" w:eastAsia="Times New Roman" w:hAnsi="Times New Roman" w:cs="Times New Roman"/>
          <w:color w:val="000000"/>
          <w:sz w:val="24"/>
          <w:szCs w:val="24"/>
          <w:lang w:eastAsia="ru-RU"/>
        </w:rPr>
        <w:t xml:space="preserve">4.1. Акция проводится </w:t>
      </w:r>
      <w:r w:rsidR="00840E6D">
        <w:rPr>
          <w:rFonts w:ascii="Times New Roman" w:eastAsia="Times New Roman" w:hAnsi="Times New Roman" w:cs="Times New Roman"/>
          <w:sz w:val="24"/>
          <w:szCs w:val="24"/>
          <w:lang w:eastAsia="ru-RU"/>
        </w:rPr>
        <w:t>в период с «01</w:t>
      </w:r>
      <w:r w:rsidRPr="00FE161C">
        <w:rPr>
          <w:rFonts w:ascii="Times New Roman" w:eastAsia="Times New Roman" w:hAnsi="Times New Roman" w:cs="Times New Roman"/>
          <w:sz w:val="24"/>
          <w:szCs w:val="24"/>
          <w:lang w:eastAsia="ru-RU"/>
        </w:rPr>
        <w:t xml:space="preserve">» </w:t>
      </w:r>
      <w:r w:rsidR="00152AB3">
        <w:rPr>
          <w:rFonts w:ascii="Times New Roman" w:eastAsia="Times New Roman" w:hAnsi="Times New Roman" w:cs="Times New Roman"/>
          <w:sz w:val="24"/>
          <w:szCs w:val="24"/>
          <w:lang w:eastAsia="ru-RU"/>
        </w:rPr>
        <w:t>июня</w:t>
      </w:r>
      <w:r w:rsidR="00E24428" w:rsidRPr="00FE161C">
        <w:rPr>
          <w:rFonts w:ascii="Times New Roman" w:eastAsia="Times New Roman" w:hAnsi="Times New Roman" w:cs="Times New Roman"/>
          <w:sz w:val="24"/>
          <w:szCs w:val="24"/>
          <w:lang w:eastAsia="ru-RU"/>
        </w:rPr>
        <w:t xml:space="preserve"> </w:t>
      </w:r>
      <w:r w:rsidR="00840E6D">
        <w:rPr>
          <w:rFonts w:ascii="Times New Roman" w:eastAsia="Times New Roman" w:hAnsi="Times New Roman" w:cs="Times New Roman"/>
          <w:sz w:val="24"/>
          <w:szCs w:val="24"/>
          <w:lang w:eastAsia="ru-RU"/>
        </w:rPr>
        <w:t>2020</w:t>
      </w:r>
      <w:r w:rsidRPr="00FE161C">
        <w:rPr>
          <w:rFonts w:ascii="Times New Roman" w:eastAsia="Times New Roman" w:hAnsi="Times New Roman" w:cs="Times New Roman"/>
          <w:sz w:val="24"/>
          <w:szCs w:val="24"/>
          <w:lang w:eastAsia="ru-RU"/>
        </w:rPr>
        <w:t xml:space="preserve"> года по «3</w:t>
      </w:r>
      <w:r w:rsidR="00152AB3">
        <w:rPr>
          <w:rFonts w:ascii="Times New Roman" w:eastAsia="Times New Roman" w:hAnsi="Times New Roman" w:cs="Times New Roman"/>
          <w:sz w:val="24"/>
          <w:szCs w:val="24"/>
          <w:lang w:eastAsia="ru-RU"/>
        </w:rPr>
        <w:t>1</w:t>
      </w:r>
      <w:r w:rsidRPr="00FE161C">
        <w:rPr>
          <w:rFonts w:ascii="Times New Roman" w:eastAsia="Times New Roman" w:hAnsi="Times New Roman" w:cs="Times New Roman"/>
          <w:sz w:val="24"/>
          <w:szCs w:val="24"/>
          <w:lang w:eastAsia="ru-RU"/>
        </w:rPr>
        <w:t xml:space="preserve">» </w:t>
      </w:r>
      <w:r w:rsidR="00152AB3">
        <w:rPr>
          <w:rFonts w:ascii="Times New Roman" w:eastAsia="Times New Roman" w:hAnsi="Times New Roman" w:cs="Times New Roman"/>
          <w:sz w:val="24"/>
          <w:szCs w:val="24"/>
          <w:lang w:eastAsia="ru-RU"/>
        </w:rPr>
        <w:t>августа</w:t>
      </w:r>
      <w:r w:rsidRPr="00FE161C">
        <w:rPr>
          <w:rFonts w:ascii="Times New Roman" w:eastAsia="Times New Roman" w:hAnsi="Times New Roman" w:cs="Times New Roman"/>
          <w:sz w:val="24"/>
          <w:szCs w:val="24"/>
          <w:lang w:eastAsia="ru-RU"/>
        </w:rPr>
        <w:t xml:space="preserve"> 20</w:t>
      </w:r>
      <w:r w:rsidR="00840E6D">
        <w:rPr>
          <w:rFonts w:ascii="Times New Roman" w:eastAsia="Times New Roman" w:hAnsi="Times New Roman" w:cs="Times New Roman"/>
          <w:sz w:val="24"/>
          <w:szCs w:val="24"/>
          <w:lang w:eastAsia="ru-RU"/>
        </w:rPr>
        <w:t>20</w:t>
      </w:r>
      <w:r w:rsidR="00714261">
        <w:rPr>
          <w:rFonts w:ascii="Times New Roman" w:eastAsia="Times New Roman" w:hAnsi="Times New Roman" w:cs="Times New Roman"/>
          <w:sz w:val="24"/>
          <w:szCs w:val="24"/>
          <w:lang w:eastAsia="ru-RU"/>
        </w:rPr>
        <w:t xml:space="preserve"> года включительно в 3 этапа:</w:t>
      </w:r>
    </w:p>
    <w:p w14:paraId="68B5C9AC" w14:textId="05D0EF28" w:rsidR="00714261" w:rsidRPr="00714261" w:rsidRDefault="00714261" w:rsidP="00714261">
      <w:pPr>
        <w:spacing w:after="0" w:line="240" w:lineRule="auto"/>
        <w:contextualSpacing/>
        <w:jc w:val="both"/>
        <w:rPr>
          <w:rFonts w:ascii="Times New Roman" w:eastAsia="Times New Roman" w:hAnsi="Times New Roman" w:cs="Times New Roman"/>
          <w:color w:val="000000"/>
          <w:sz w:val="24"/>
          <w:szCs w:val="24"/>
          <w:lang w:eastAsia="ru-RU"/>
        </w:rPr>
      </w:pPr>
      <w:r w:rsidRPr="00714261">
        <w:rPr>
          <w:rFonts w:ascii="Times New Roman" w:eastAsia="Times New Roman" w:hAnsi="Times New Roman" w:cs="Times New Roman"/>
          <w:color w:val="000000"/>
          <w:sz w:val="24"/>
          <w:szCs w:val="24"/>
          <w:lang w:eastAsia="ru-RU"/>
        </w:rPr>
        <w:t xml:space="preserve">1 этап – </w:t>
      </w:r>
      <w:r>
        <w:rPr>
          <w:rFonts w:ascii="Times New Roman" w:eastAsia="Times New Roman" w:hAnsi="Times New Roman" w:cs="Times New Roman"/>
          <w:color w:val="000000"/>
          <w:sz w:val="24"/>
          <w:szCs w:val="24"/>
          <w:lang w:eastAsia="ru-RU"/>
        </w:rPr>
        <w:t>«0</w:t>
      </w:r>
      <w:r w:rsidRPr="00714261">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714261">
        <w:rPr>
          <w:rFonts w:ascii="Times New Roman" w:eastAsia="Times New Roman" w:hAnsi="Times New Roman" w:cs="Times New Roman"/>
          <w:color w:val="000000"/>
          <w:sz w:val="24"/>
          <w:szCs w:val="24"/>
          <w:lang w:eastAsia="ru-RU"/>
        </w:rPr>
        <w:t xml:space="preserve"> </w:t>
      </w:r>
      <w:r w:rsidR="00152AB3">
        <w:rPr>
          <w:rFonts w:ascii="Times New Roman" w:eastAsia="Times New Roman" w:hAnsi="Times New Roman" w:cs="Times New Roman"/>
          <w:color w:val="000000"/>
          <w:sz w:val="24"/>
          <w:szCs w:val="24"/>
          <w:lang w:eastAsia="ru-RU"/>
        </w:rPr>
        <w:t>июня</w:t>
      </w:r>
      <w:r>
        <w:rPr>
          <w:rFonts w:ascii="Times New Roman" w:eastAsia="Times New Roman" w:hAnsi="Times New Roman" w:cs="Times New Roman"/>
          <w:color w:val="000000"/>
          <w:sz w:val="24"/>
          <w:szCs w:val="24"/>
          <w:lang w:eastAsia="ru-RU"/>
        </w:rPr>
        <w:t xml:space="preserve"> 2020 г.</w:t>
      </w:r>
      <w:r w:rsidRPr="00714261">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w:t>
      </w:r>
      <w:r w:rsidRPr="00714261">
        <w:rPr>
          <w:rFonts w:ascii="Times New Roman" w:eastAsia="Times New Roman" w:hAnsi="Times New Roman" w:cs="Times New Roman"/>
          <w:color w:val="000000"/>
          <w:sz w:val="24"/>
          <w:szCs w:val="24"/>
          <w:lang w:eastAsia="ru-RU"/>
        </w:rPr>
        <w:t>30</w:t>
      </w:r>
      <w:r>
        <w:rPr>
          <w:rFonts w:ascii="Times New Roman" w:eastAsia="Times New Roman" w:hAnsi="Times New Roman" w:cs="Times New Roman"/>
          <w:color w:val="000000"/>
          <w:sz w:val="24"/>
          <w:szCs w:val="24"/>
          <w:lang w:eastAsia="ru-RU"/>
        </w:rPr>
        <w:t>»</w:t>
      </w:r>
      <w:r w:rsidRPr="00714261">
        <w:rPr>
          <w:rFonts w:ascii="Times New Roman" w:eastAsia="Times New Roman" w:hAnsi="Times New Roman" w:cs="Times New Roman"/>
          <w:color w:val="000000"/>
          <w:sz w:val="24"/>
          <w:szCs w:val="24"/>
          <w:lang w:eastAsia="ru-RU"/>
        </w:rPr>
        <w:t xml:space="preserve"> </w:t>
      </w:r>
      <w:r w:rsidR="00152AB3">
        <w:rPr>
          <w:rFonts w:ascii="Times New Roman" w:eastAsia="Times New Roman" w:hAnsi="Times New Roman" w:cs="Times New Roman"/>
          <w:color w:val="000000"/>
          <w:sz w:val="24"/>
          <w:szCs w:val="24"/>
          <w:lang w:eastAsia="ru-RU"/>
        </w:rPr>
        <w:t>июня</w:t>
      </w:r>
      <w:r w:rsidRPr="00714261">
        <w:rPr>
          <w:rFonts w:ascii="Times New Roman" w:eastAsia="Times New Roman" w:hAnsi="Times New Roman" w:cs="Times New Roman"/>
          <w:color w:val="000000"/>
          <w:sz w:val="24"/>
          <w:szCs w:val="24"/>
          <w:lang w:eastAsia="ru-RU"/>
        </w:rPr>
        <w:t xml:space="preserve"> 2020</w:t>
      </w:r>
      <w:r>
        <w:rPr>
          <w:rFonts w:ascii="Times New Roman" w:eastAsia="Times New Roman" w:hAnsi="Times New Roman" w:cs="Times New Roman"/>
          <w:color w:val="000000"/>
          <w:sz w:val="24"/>
          <w:szCs w:val="24"/>
          <w:lang w:eastAsia="ru-RU"/>
        </w:rPr>
        <w:t xml:space="preserve"> </w:t>
      </w:r>
      <w:r w:rsidRPr="00714261">
        <w:rPr>
          <w:rFonts w:ascii="Times New Roman" w:eastAsia="Times New Roman" w:hAnsi="Times New Roman" w:cs="Times New Roman"/>
          <w:color w:val="000000"/>
          <w:sz w:val="24"/>
          <w:szCs w:val="24"/>
          <w:lang w:eastAsia="ru-RU"/>
        </w:rPr>
        <w:t xml:space="preserve">г. </w:t>
      </w:r>
    </w:p>
    <w:p w14:paraId="2106B0A4" w14:textId="4A8FFF88" w:rsidR="00714261" w:rsidRPr="00714261" w:rsidRDefault="00714261" w:rsidP="00714261">
      <w:pPr>
        <w:spacing w:after="0" w:line="240" w:lineRule="auto"/>
        <w:contextualSpacing/>
        <w:jc w:val="both"/>
        <w:rPr>
          <w:rFonts w:ascii="Times New Roman" w:eastAsia="Times New Roman" w:hAnsi="Times New Roman" w:cs="Times New Roman"/>
          <w:color w:val="000000"/>
          <w:sz w:val="24"/>
          <w:szCs w:val="24"/>
          <w:lang w:eastAsia="ru-RU"/>
        </w:rPr>
      </w:pPr>
      <w:r w:rsidRPr="00714261">
        <w:rPr>
          <w:rFonts w:ascii="Times New Roman" w:eastAsia="Times New Roman" w:hAnsi="Times New Roman" w:cs="Times New Roman"/>
          <w:color w:val="000000"/>
          <w:sz w:val="24"/>
          <w:szCs w:val="24"/>
          <w:lang w:eastAsia="ru-RU"/>
        </w:rPr>
        <w:t xml:space="preserve">2 этап – </w:t>
      </w:r>
      <w:r>
        <w:rPr>
          <w:rFonts w:ascii="Times New Roman" w:eastAsia="Times New Roman" w:hAnsi="Times New Roman" w:cs="Times New Roman"/>
          <w:color w:val="000000"/>
          <w:sz w:val="24"/>
          <w:szCs w:val="24"/>
          <w:lang w:eastAsia="ru-RU"/>
        </w:rPr>
        <w:t>«0</w:t>
      </w:r>
      <w:r w:rsidRPr="00714261">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00152AB3">
        <w:rPr>
          <w:rFonts w:ascii="Times New Roman" w:eastAsia="Times New Roman" w:hAnsi="Times New Roman" w:cs="Times New Roman"/>
          <w:color w:val="000000"/>
          <w:sz w:val="24"/>
          <w:szCs w:val="24"/>
          <w:lang w:eastAsia="ru-RU"/>
        </w:rPr>
        <w:t xml:space="preserve"> июля</w:t>
      </w:r>
      <w:r w:rsidRPr="0071426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2020 г. </w:t>
      </w:r>
      <w:r w:rsidRPr="0071426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714261">
        <w:rPr>
          <w:rFonts w:ascii="Times New Roman" w:eastAsia="Times New Roman" w:hAnsi="Times New Roman" w:cs="Times New Roman"/>
          <w:color w:val="000000"/>
          <w:sz w:val="24"/>
          <w:szCs w:val="24"/>
          <w:lang w:eastAsia="ru-RU"/>
        </w:rPr>
        <w:t>31</w:t>
      </w:r>
      <w:r>
        <w:rPr>
          <w:rFonts w:ascii="Times New Roman" w:eastAsia="Times New Roman" w:hAnsi="Times New Roman" w:cs="Times New Roman"/>
          <w:color w:val="000000"/>
          <w:sz w:val="24"/>
          <w:szCs w:val="24"/>
          <w:lang w:eastAsia="ru-RU"/>
        </w:rPr>
        <w:t>»</w:t>
      </w:r>
      <w:r w:rsidRPr="00714261">
        <w:rPr>
          <w:rFonts w:ascii="Times New Roman" w:eastAsia="Times New Roman" w:hAnsi="Times New Roman" w:cs="Times New Roman"/>
          <w:color w:val="000000"/>
          <w:sz w:val="24"/>
          <w:szCs w:val="24"/>
          <w:lang w:eastAsia="ru-RU"/>
        </w:rPr>
        <w:t xml:space="preserve"> </w:t>
      </w:r>
      <w:r w:rsidR="00152AB3">
        <w:rPr>
          <w:rFonts w:ascii="Times New Roman" w:eastAsia="Times New Roman" w:hAnsi="Times New Roman" w:cs="Times New Roman"/>
          <w:color w:val="000000"/>
          <w:sz w:val="24"/>
          <w:szCs w:val="24"/>
          <w:lang w:eastAsia="ru-RU"/>
        </w:rPr>
        <w:t>июля</w:t>
      </w:r>
      <w:r w:rsidRPr="00714261">
        <w:rPr>
          <w:rFonts w:ascii="Times New Roman" w:eastAsia="Times New Roman" w:hAnsi="Times New Roman" w:cs="Times New Roman"/>
          <w:color w:val="000000"/>
          <w:sz w:val="24"/>
          <w:szCs w:val="24"/>
          <w:lang w:eastAsia="ru-RU"/>
        </w:rPr>
        <w:t xml:space="preserve"> 2020</w:t>
      </w:r>
      <w:r>
        <w:rPr>
          <w:rFonts w:ascii="Times New Roman" w:eastAsia="Times New Roman" w:hAnsi="Times New Roman" w:cs="Times New Roman"/>
          <w:color w:val="000000"/>
          <w:sz w:val="24"/>
          <w:szCs w:val="24"/>
          <w:lang w:eastAsia="ru-RU"/>
        </w:rPr>
        <w:t xml:space="preserve"> </w:t>
      </w:r>
      <w:r w:rsidRPr="00714261">
        <w:rPr>
          <w:rFonts w:ascii="Times New Roman" w:eastAsia="Times New Roman" w:hAnsi="Times New Roman" w:cs="Times New Roman"/>
          <w:color w:val="000000"/>
          <w:sz w:val="24"/>
          <w:szCs w:val="24"/>
          <w:lang w:eastAsia="ru-RU"/>
        </w:rPr>
        <w:t>г.</w:t>
      </w:r>
    </w:p>
    <w:p w14:paraId="18B33F4C" w14:textId="36CC6A5A" w:rsidR="00714261" w:rsidRPr="00714261" w:rsidRDefault="00714261" w:rsidP="00714261">
      <w:pPr>
        <w:spacing w:after="0" w:line="240" w:lineRule="auto"/>
        <w:contextualSpacing/>
        <w:jc w:val="both"/>
        <w:rPr>
          <w:rFonts w:ascii="Times New Roman" w:eastAsia="Times New Roman" w:hAnsi="Times New Roman" w:cs="Times New Roman"/>
          <w:color w:val="000000"/>
          <w:sz w:val="24"/>
          <w:szCs w:val="24"/>
          <w:lang w:eastAsia="ru-RU"/>
        </w:rPr>
      </w:pPr>
      <w:r w:rsidRPr="00714261">
        <w:rPr>
          <w:rFonts w:ascii="Times New Roman" w:eastAsia="Times New Roman" w:hAnsi="Times New Roman" w:cs="Times New Roman"/>
          <w:color w:val="000000"/>
          <w:sz w:val="24"/>
          <w:szCs w:val="24"/>
          <w:lang w:eastAsia="ru-RU"/>
        </w:rPr>
        <w:t xml:space="preserve">3 этап – </w:t>
      </w:r>
      <w:r>
        <w:rPr>
          <w:rFonts w:ascii="Times New Roman" w:eastAsia="Times New Roman" w:hAnsi="Times New Roman" w:cs="Times New Roman"/>
          <w:color w:val="000000"/>
          <w:sz w:val="24"/>
          <w:szCs w:val="24"/>
          <w:lang w:eastAsia="ru-RU"/>
        </w:rPr>
        <w:t>«0</w:t>
      </w:r>
      <w:r w:rsidRPr="00714261">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00152AB3">
        <w:rPr>
          <w:rFonts w:ascii="Times New Roman" w:eastAsia="Times New Roman" w:hAnsi="Times New Roman" w:cs="Times New Roman"/>
          <w:color w:val="000000"/>
          <w:sz w:val="24"/>
          <w:szCs w:val="24"/>
          <w:lang w:eastAsia="ru-RU"/>
        </w:rPr>
        <w:t xml:space="preserve"> августа</w:t>
      </w:r>
      <w:r>
        <w:rPr>
          <w:rFonts w:ascii="Times New Roman" w:eastAsia="Times New Roman" w:hAnsi="Times New Roman" w:cs="Times New Roman"/>
          <w:color w:val="000000"/>
          <w:sz w:val="24"/>
          <w:szCs w:val="24"/>
          <w:lang w:eastAsia="ru-RU"/>
        </w:rPr>
        <w:t xml:space="preserve"> 2020 г.</w:t>
      </w:r>
      <w:r w:rsidRPr="00714261">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w:t>
      </w:r>
      <w:r w:rsidR="00152AB3">
        <w:rPr>
          <w:rFonts w:ascii="Times New Roman" w:eastAsia="Times New Roman" w:hAnsi="Times New Roman" w:cs="Times New Roman"/>
          <w:color w:val="000000"/>
          <w:sz w:val="24"/>
          <w:szCs w:val="24"/>
          <w:lang w:eastAsia="ru-RU"/>
        </w:rPr>
        <w:t>31</w:t>
      </w:r>
      <w:r>
        <w:rPr>
          <w:rFonts w:ascii="Times New Roman" w:eastAsia="Times New Roman" w:hAnsi="Times New Roman" w:cs="Times New Roman"/>
          <w:color w:val="000000"/>
          <w:sz w:val="24"/>
          <w:szCs w:val="24"/>
          <w:lang w:eastAsia="ru-RU"/>
        </w:rPr>
        <w:t>»</w:t>
      </w:r>
      <w:r w:rsidRPr="00714261">
        <w:rPr>
          <w:rFonts w:ascii="Times New Roman" w:eastAsia="Times New Roman" w:hAnsi="Times New Roman" w:cs="Times New Roman"/>
          <w:color w:val="000000"/>
          <w:sz w:val="24"/>
          <w:szCs w:val="24"/>
          <w:lang w:eastAsia="ru-RU"/>
        </w:rPr>
        <w:t xml:space="preserve"> </w:t>
      </w:r>
      <w:r w:rsidR="00152AB3">
        <w:rPr>
          <w:rFonts w:ascii="Times New Roman" w:eastAsia="Times New Roman" w:hAnsi="Times New Roman" w:cs="Times New Roman"/>
          <w:color w:val="000000"/>
          <w:sz w:val="24"/>
          <w:szCs w:val="24"/>
          <w:lang w:eastAsia="ru-RU"/>
        </w:rPr>
        <w:t xml:space="preserve">августа </w:t>
      </w:r>
      <w:r w:rsidRPr="00714261">
        <w:rPr>
          <w:rFonts w:ascii="Times New Roman" w:eastAsia="Times New Roman" w:hAnsi="Times New Roman" w:cs="Times New Roman"/>
          <w:color w:val="000000"/>
          <w:sz w:val="24"/>
          <w:szCs w:val="24"/>
          <w:lang w:eastAsia="ru-RU"/>
        </w:rPr>
        <w:t>2020</w:t>
      </w:r>
      <w:r>
        <w:rPr>
          <w:rFonts w:ascii="Times New Roman" w:eastAsia="Times New Roman" w:hAnsi="Times New Roman" w:cs="Times New Roman"/>
          <w:color w:val="000000"/>
          <w:sz w:val="24"/>
          <w:szCs w:val="24"/>
          <w:lang w:eastAsia="ru-RU"/>
        </w:rPr>
        <w:t xml:space="preserve"> </w:t>
      </w:r>
      <w:r w:rsidRPr="00714261">
        <w:rPr>
          <w:rFonts w:ascii="Times New Roman" w:eastAsia="Times New Roman" w:hAnsi="Times New Roman" w:cs="Times New Roman"/>
          <w:color w:val="000000"/>
          <w:sz w:val="24"/>
          <w:szCs w:val="24"/>
          <w:lang w:eastAsia="ru-RU"/>
        </w:rPr>
        <w:t>г.</w:t>
      </w:r>
    </w:p>
    <w:p w14:paraId="682FB94D" w14:textId="77777777" w:rsidR="00FE161C" w:rsidRPr="00FE161C" w:rsidRDefault="00FE161C" w:rsidP="00FE161C">
      <w:pPr>
        <w:spacing w:after="0" w:line="240" w:lineRule="auto"/>
        <w:contextualSpacing/>
        <w:jc w:val="both"/>
        <w:rPr>
          <w:rFonts w:ascii="Times New Roman" w:eastAsia="Times New Roman" w:hAnsi="Times New Roman" w:cs="Times New Roman"/>
          <w:sz w:val="24"/>
          <w:szCs w:val="24"/>
          <w:lang w:eastAsia="ru-RU"/>
        </w:rPr>
      </w:pPr>
    </w:p>
    <w:p w14:paraId="09E4AF4B" w14:textId="77777777" w:rsidR="00FE161C" w:rsidRPr="00FE161C" w:rsidRDefault="00FE161C" w:rsidP="00FE161C">
      <w:pPr>
        <w:tabs>
          <w:tab w:val="num" w:pos="0"/>
        </w:tabs>
        <w:spacing w:after="0" w:line="240" w:lineRule="auto"/>
        <w:ind w:left="360" w:hanging="360"/>
        <w:jc w:val="both"/>
        <w:rPr>
          <w:rFonts w:ascii="Times New Roman" w:eastAsia="Times New Roman" w:hAnsi="Times New Roman" w:cs="Times New Roman"/>
          <w:b/>
          <w:color w:val="000000"/>
          <w:sz w:val="24"/>
          <w:szCs w:val="24"/>
          <w:lang w:eastAsia="ru-RU"/>
        </w:rPr>
      </w:pPr>
      <w:r w:rsidRPr="00FE161C">
        <w:rPr>
          <w:rFonts w:ascii="Times New Roman" w:eastAsia="Times New Roman" w:hAnsi="Times New Roman" w:cs="Times New Roman"/>
          <w:b/>
          <w:color w:val="000000"/>
          <w:sz w:val="24"/>
          <w:szCs w:val="24"/>
          <w:lang w:eastAsia="ru-RU"/>
        </w:rPr>
        <w:t>5. Участники Акции, их права и обязанности:</w:t>
      </w:r>
    </w:p>
    <w:p w14:paraId="25258E70" w14:textId="38DBB480" w:rsidR="00FE161C" w:rsidRPr="00FE161C" w:rsidRDefault="00FE161C" w:rsidP="00FE161C">
      <w:pPr>
        <w:spacing w:after="0" w:line="240" w:lineRule="auto"/>
        <w:jc w:val="both"/>
        <w:rPr>
          <w:rFonts w:ascii="Times New Roman" w:eastAsia="Times New Roman" w:hAnsi="Times New Roman" w:cs="Times New Roman"/>
          <w:color w:val="000000"/>
          <w:sz w:val="24"/>
          <w:szCs w:val="24"/>
          <w:lang w:eastAsia="ru-RU"/>
        </w:rPr>
      </w:pPr>
      <w:r w:rsidRPr="00FE161C">
        <w:rPr>
          <w:rFonts w:ascii="Times New Roman" w:eastAsia="Times New Roman" w:hAnsi="Times New Roman" w:cs="Times New Roman"/>
          <w:color w:val="000000"/>
          <w:sz w:val="24"/>
          <w:szCs w:val="24"/>
          <w:lang w:eastAsia="ru-RU"/>
        </w:rPr>
        <w:t xml:space="preserve">5.1. </w:t>
      </w:r>
      <w:r w:rsidRPr="00FE161C">
        <w:rPr>
          <w:rFonts w:ascii="Times New Roman" w:eastAsia="Times New Roman" w:hAnsi="Times New Roman" w:cs="Times New Roman"/>
          <w:color w:val="000000"/>
          <w:sz w:val="24"/>
          <w:szCs w:val="24"/>
          <w:lang w:eastAsia="ru-RU"/>
        </w:rPr>
        <w:tab/>
        <w:t>П</w:t>
      </w:r>
      <w:r w:rsidRPr="00FE161C">
        <w:rPr>
          <w:rFonts w:ascii="Times New Roman" w:eastAsia="Times New Roman" w:hAnsi="Times New Roman" w:cs="Times New Roman"/>
          <w:sz w:val="24"/>
          <w:szCs w:val="24"/>
          <w:lang w:eastAsia="ru-RU"/>
        </w:rPr>
        <w:t>ретендент</w:t>
      </w:r>
      <w:r w:rsidRPr="00FE161C">
        <w:rPr>
          <w:rFonts w:ascii="Times New Roman" w:eastAsia="Times New Roman" w:hAnsi="Times New Roman" w:cs="Times New Roman"/>
          <w:color w:val="000000"/>
          <w:sz w:val="24"/>
          <w:szCs w:val="24"/>
          <w:lang w:eastAsia="ru-RU"/>
        </w:rPr>
        <w:t xml:space="preserve">ы Акции - физические лица, достигшие 18-летнего возраста, осуществившие отправку 1 (Одного) денежного перевода в рамках Сервиса в любом офисе Партнера Акции </w:t>
      </w:r>
      <w:r w:rsidRPr="00FE161C">
        <w:rPr>
          <w:rFonts w:ascii="Times New Roman" w:eastAsia="Times New Roman" w:hAnsi="Times New Roman" w:cs="Times New Roman"/>
          <w:color w:val="000000"/>
          <w:sz w:val="24"/>
          <w:szCs w:val="24"/>
          <w:lang w:eastAsia="ru-RU"/>
        </w:rPr>
        <w:lastRenderedPageBreak/>
        <w:t xml:space="preserve">(п.3.1. настоящих Правил) по направлениям, перечисленным на сайте </w:t>
      </w:r>
      <w:hyperlink r:id="rId14" w:history="1">
        <w:r w:rsidRPr="00FE161C">
          <w:rPr>
            <w:rFonts w:ascii="Times New Roman" w:eastAsia="Times New Roman" w:hAnsi="Times New Roman" w:cs="Times New Roman"/>
            <w:color w:val="0000FF"/>
            <w:sz w:val="24"/>
            <w:szCs w:val="24"/>
            <w:u w:val="single"/>
            <w:lang w:eastAsia="ru-RU"/>
          </w:rPr>
          <w:t>https://koronapay.com/transfers/</w:t>
        </w:r>
      </w:hyperlink>
      <w:r w:rsidRPr="00FE161C">
        <w:rPr>
          <w:rFonts w:ascii="Times New Roman" w:eastAsia="Times New Roman" w:hAnsi="Times New Roman" w:cs="Times New Roman"/>
          <w:color w:val="000000"/>
          <w:sz w:val="24"/>
          <w:szCs w:val="24"/>
          <w:lang w:eastAsia="ru-RU"/>
        </w:rPr>
        <w:t>, в период проведения Акции (п.4.1. настоящих Правил).</w:t>
      </w:r>
    </w:p>
    <w:p w14:paraId="2CD62F63" w14:textId="127340D6" w:rsidR="00FE161C" w:rsidRPr="00FE161C" w:rsidRDefault="00FE161C" w:rsidP="00082C9B">
      <w:pPr>
        <w:spacing w:after="0" w:line="240" w:lineRule="auto"/>
        <w:jc w:val="both"/>
        <w:rPr>
          <w:rFonts w:ascii="Times New Roman" w:eastAsia="Times New Roman" w:hAnsi="Times New Roman" w:cs="Times New Roman"/>
          <w:sz w:val="24"/>
          <w:szCs w:val="24"/>
          <w:lang w:eastAsia="ru-RU"/>
        </w:rPr>
      </w:pPr>
      <w:r w:rsidRPr="00FE161C">
        <w:rPr>
          <w:rFonts w:ascii="Times New Roman" w:eastAsia="Times New Roman" w:hAnsi="Times New Roman" w:cs="Times New Roman"/>
          <w:color w:val="000000"/>
          <w:sz w:val="24"/>
          <w:szCs w:val="24"/>
          <w:lang w:eastAsia="ru-RU"/>
        </w:rPr>
        <w:t xml:space="preserve">5.2. </w:t>
      </w:r>
      <w:r w:rsidRPr="00FE161C">
        <w:rPr>
          <w:rFonts w:ascii="Times New Roman" w:eastAsia="Times New Roman" w:hAnsi="Times New Roman" w:cs="Times New Roman"/>
          <w:sz w:val="24"/>
          <w:szCs w:val="24"/>
          <w:lang w:eastAsia="ru-RU"/>
        </w:rPr>
        <w:t xml:space="preserve">Участники Акции – физические лица, достигшие 18-летнего возраста, осуществившие отправку 2 (Двух) и более денежных переводов в рамках </w:t>
      </w:r>
      <w:r w:rsidRPr="00FE161C">
        <w:rPr>
          <w:rFonts w:ascii="Times New Roman" w:eastAsia="Times New Roman" w:hAnsi="Times New Roman" w:cs="Times New Roman"/>
          <w:sz w:val="24"/>
          <w:szCs w:val="24"/>
          <w:lang w:eastAsia="ar-SA"/>
        </w:rPr>
        <w:t>Сервиса в любом офисе</w:t>
      </w:r>
      <w:r w:rsidRPr="00FE161C">
        <w:rPr>
          <w:rFonts w:ascii="Times New Roman" w:eastAsia="Times New Roman" w:hAnsi="Times New Roman" w:cs="Times New Roman"/>
          <w:sz w:val="24"/>
          <w:szCs w:val="24"/>
          <w:lang w:eastAsia="ru-RU"/>
        </w:rPr>
        <w:t xml:space="preserve"> Партнера Акции</w:t>
      </w:r>
      <w:r w:rsidRPr="00FE161C" w:rsidDel="00B665E4">
        <w:rPr>
          <w:rFonts w:ascii="Times New Roman" w:eastAsia="Times New Roman" w:hAnsi="Times New Roman" w:cs="Times New Roman"/>
          <w:sz w:val="24"/>
          <w:szCs w:val="24"/>
          <w:lang w:eastAsia="ru-RU"/>
        </w:rPr>
        <w:t xml:space="preserve"> </w:t>
      </w:r>
      <w:r w:rsidRPr="00FE161C">
        <w:rPr>
          <w:rFonts w:ascii="Times New Roman" w:eastAsia="Times New Roman" w:hAnsi="Times New Roman" w:cs="Times New Roman"/>
          <w:sz w:val="24"/>
          <w:szCs w:val="24"/>
          <w:lang w:eastAsia="ru-RU"/>
        </w:rPr>
        <w:t xml:space="preserve">(п.3.1. настоящих Правил) по направлениям, перечисленным на сайте </w:t>
      </w:r>
      <w:hyperlink r:id="rId15" w:history="1">
        <w:r w:rsidRPr="00FE161C">
          <w:rPr>
            <w:rFonts w:ascii="Times New Roman" w:eastAsia="Times New Roman" w:hAnsi="Times New Roman" w:cs="Times New Roman"/>
            <w:color w:val="0000FF"/>
            <w:sz w:val="24"/>
            <w:szCs w:val="24"/>
            <w:u w:val="single"/>
            <w:lang w:eastAsia="ru-RU"/>
          </w:rPr>
          <w:t>https://koronapay.com/transfers/</w:t>
        </w:r>
      </w:hyperlink>
      <w:r w:rsidRPr="00FE161C">
        <w:rPr>
          <w:rFonts w:ascii="Times New Roman" w:eastAsia="Times New Roman" w:hAnsi="Times New Roman" w:cs="Times New Roman"/>
          <w:sz w:val="24"/>
          <w:szCs w:val="24"/>
          <w:lang w:eastAsia="ru-RU"/>
        </w:rPr>
        <w:t xml:space="preserve">, в период проведения Акции, за </w:t>
      </w:r>
      <w:r w:rsidR="00B9303F">
        <w:rPr>
          <w:rFonts w:ascii="Times New Roman" w:eastAsia="Times New Roman" w:hAnsi="Times New Roman" w:cs="Times New Roman"/>
          <w:sz w:val="24"/>
          <w:szCs w:val="24"/>
          <w:lang w:eastAsia="ru-RU"/>
        </w:rPr>
        <w:t xml:space="preserve">один </w:t>
      </w:r>
      <w:r w:rsidRPr="00FE161C">
        <w:rPr>
          <w:rFonts w:ascii="Times New Roman" w:eastAsia="Times New Roman" w:hAnsi="Times New Roman" w:cs="Times New Roman"/>
          <w:sz w:val="24"/>
          <w:szCs w:val="24"/>
          <w:lang w:eastAsia="ru-RU"/>
        </w:rPr>
        <w:t>этап Акции (п.</w:t>
      </w:r>
      <w:r w:rsidR="00B9303F">
        <w:rPr>
          <w:rFonts w:ascii="Times New Roman" w:eastAsia="Times New Roman" w:hAnsi="Times New Roman" w:cs="Times New Roman"/>
          <w:sz w:val="24"/>
          <w:szCs w:val="24"/>
          <w:lang w:eastAsia="ru-RU"/>
        </w:rPr>
        <w:t>4</w:t>
      </w:r>
      <w:r w:rsidRPr="00FE161C">
        <w:rPr>
          <w:rFonts w:ascii="Times New Roman" w:eastAsia="Times New Roman" w:hAnsi="Times New Roman" w:cs="Times New Roman"/>
          <w:sz w:val="24"/>
          <w:szCs w:val="24"/>
          <w:lang w:eastAsia="ru-RU"/>
        </w:rPr>
        <w:t xml:space="preserve">.1. настоящих Правил). </w:t>
      </w:r>
    </w:p>
    <w:p w14:paraId="2FE4B47E" w14:textId="25B20840" w:rsidR="00FE161C" w:rsidRPr="00FE161C" w:rsidRDefault="00FE161C" w:rsidP="00FE161C">
      <w:pPr>
        <w:tabs>
          <w:tab w:val="left" w:pos="142"/>
        </w:tabs>
        <w:spacing w:after="0" w:line="240" w:lineRule="auto"/>
        <w:jc w:val="both"/>
        <w:rPr>
          <w:rFonts w:ascii="Times New Roman" w:eastAsia="Times New Roman" w:hAnsi="Times New Roman" w:cs="Times New Roman"/>
          <w:sz w:val="24"/>
          <w:szCs w:val="24"/>
          <w:lang w:eastAsia="ru-RU"/>
        </w:rPr>
      </w:pPr>
      <w:r w:rsidRPr="00FE161C">
        <w:rPr>
          <w:rFonts w:ascii="Times New Roman" w:eastAsia="Times New Roman" w:hAnsi="Times New Roman" w:cs="Times New Roman"/>
          <w:sz w:val="24"/>
          <w:szCs w:val="24"/>
          <w:lang w:eastAsia="ru-RU"/>
        </w:rPr>
        <w:t>5.3. В Акции не могут принимать участие работники и уполномоченные представители Организатора Акции и Партнера Акции, их аффилированные лица, члены семей таких работников и представителей, а равно работники и представители других лиц, имеющих непосредственное отношение к организации и/или проведению Акции, а также члены их семей.</w:t>
      </w:r>
    </w:p>
    <w:p w14:paraId="73ED2335" w14:textId="6A8B0B0F" w:rsidR="00FE161C" w:rsidRPr="00FE161C" w:rsidRDefault="00FE161C" w:rsidP="00FE161C">
      <w:pPr>
        <w:tabs>
          <w:tab w:val="left" w:pos="142"/>
        </w:tabs>
        <w:spacing w:after="0" w:line="240" w:lineRule="auto"/>
        <w:jc w:val="both"/>
        <w:rPr>
          <w:rFonts w:ascii="Times New Roman" w:eastAsia="Times New Roman" w:hAnsi="Times New Roman" w:cs="Times New Roman"/>
          <w:sz w:val="24"/>
          <w:szCs w:val="24"/>
          <w:lang w:eastAsia="ru-RU"/>
        </w:rPr>
      </w:pPr>
      <w:r w:rsidRPr="00FE161C">
        <w:rPr>
          <w:rFonts w:ascii="Times New Roman" w:eastAsia="Times New Roman" w:hAnsi="Times New Roman" w:cs="Times New Roman"/>
          <w:sz w:val="24"/>
          <w:szCs w:val="24"/>
          <w:lang w:eastAsia="ru-RU"/>
        </w:rPr>
        <w:t xml:space="preserve">5.4. В Акции не участвуют отправленные Участником Акции переводы в рамках </w:t>
      </w:r>
      <w:r w:rsidR="00B9303F">
        <w:rPr>
          <w:rFonts w:ascii="Times New Roman" w:eastAsia="Times New Roman" w:hAnsi="Times New Roman" w:cs="Times New Roman"/>
          <w:sz w:val="24"/>
          <w:szCs w:val="24"/>
          <w:lang w:eastAsia="ru-RU"/>
        </w:rPr>
        <w:t>Сервиса</w:t>
      </w:r>
      <w:r w:rsidRPr="00FE161C">
        <w:rPr>
          <w:rFonts w:ascii="Times New Roman" w:eastAsia="Times New Roman" w:hAnsi="Times New Roman" w:cs="Times New Roman"/>
          <w:sz w:val="24"/>
          <w:szCs w:val="24"/>
          <w:lang w:eastAsia="ru-RU"/>
        </w:rPr>
        <w:t xml:space="preserve"> (п.5.1. и п.5.2. настоящих Правил Акции), которые были возвращены Участником Акции в период проведения Акции.</w:t>
      </w:r>
    </w:p>
    <w:p w14:paraId="6B6C957F" w14:textId="0D01AE0F" w:rsidR="00FE161C" w:rsidRPr="00FE161C" w:rsidRDefault="00FE161C" w:rsidP="00FE161C">
      <w:pPr>
        <w:tabs>
          <w:tab w:val="left" w:pos="142"/>
        </w:tabs>
        <w:spacing w:after="0" w:line="240" w:lineRule="auto"/>
        <w:jc w:val="both"/>
        <w:rPr>
          <w:rFonts w:ascii="Times New Roman" w:eastAsia="Times New Roman" w:hAnsi="Times New Roman" w:cs="Times New Roman"/>
          <w:sz w:val="24"/>
          <w:szCs w:val="24"/>
          <w:lang w:eastAsia="ru-RU"/>
        </w:rPr>
      </w:pPr>
      <w:r w:rsidRPr="00FE161C">
        <w:rPr>
          <w:rFonts w:ascii="Times New Roman" w:eastAsia="Times New Roman" w:hAnsi="Times New Roman" w:cs="Times New Roman"/>
          <w:sz w:val="24"/>
          <w:szCs w:val="24"/>
          <w:lang w:eastAsia="ru-RU"/>
        </w:rPr>
        <w:t>5.5.</w:t>
      </w:r>
      <w:r w:rsidRPr="00FE161C">
        <w:rPr>
          <w:rFonts w:ascii="Times New Roman" w:eastAsia="Times New Roman" w:hAnsi="Times New Roman" w:cs="Times New Roman"/>
          <w:sz w:val="24"/>
          <w:szCs w:val="24"/>
          <w:lang w:eastAsia="ru-RU"/>
        </w:rPr>
        <w:tab/>
        <w:t xml:space="preserve">Участники Акции могут задать вопросы по Акции, обратившись к Организатору по электронной почте: </w:t>
      </w:r>
      <w:hyperlink r:id="rId16" w:history="1">
        <w:r w:rsidRPr="00FE161C">
          <w:rPr>
            <w:rFonts w:ascii="Times New Roman" w:eastAsia="Times New Roman" w:hAnsi="Times New Roman" w:cs="Times New Roman"/>
            <w:bCs/>
            <w:color w:val="0000FF"/>
            <w:sz w:val="24"/>
            <w:szCs w:val="24"/>
            <w:u w:val="single"/>
            <w:lang w:eastAsia="ru-RU"/>
          </w:rPr>
          <w:t>reklama@rnko.ru</w:t>
        </w:r>
      </w:hyperlink>
      <w:r w:rsidRPr="00FE161C">
        <w:rPr>
          <w:rFonts w:ascii="Times New Roman" w:eastAsia="Times New Roman" w:hAnsi="Times New Roman" w:cs="Times New Roman"/>
          <w:sz w:val="24"/>
          <w:szCs w:val="24"/>
          <w:lang w:eastAsia="ru-RU"/>
        </w:rPr>
        <w:t>.</w:t>
      </w:r>
    </w:p>
    <w:p w14:paraId="3FB0230C" w14:textId="63547BDB" w:rsidR="00FE161C" w:rsidRPr="00FE161C" w:rsidRDefault="00FE161C" w:rsidP="00FE161C">
      <w:pPr>
        <w:tabs>
          <w:tab w:val="left" w:pos="142"/>
        </w:tabs>
        <w:spacing w:after="0" w:line="240" w:lineRule="auto"/>
        <w:jc w:val="both"/>
        <w:rPr>
          <w:rFonts w:ascii="Times New Roman" w:eastAsia="Times New Roman" w:hAnsi="Times New Roman" w:cs="Times New Roman"/>
          <w:sz w:val="24"/>
          <w:szCs w:val="24"/>
          <w:lang w:eastAsia="ru-RU"/>
        </w:rPr>
      </w:pPr>
      <w:r w:rsidRPr="00FE161C">
        <w:rPr>
          <w:rFonts w:ascii="Times New Roman" w:eastAsia="Times New Roman" w:hAnsi="Times New Roman" w:cs="Times New Roman"/>
          <w:sz w:val="24"/>
          <w:szCs w:val="24"/>
          <w:lang w:eastAsia="ru-RU"/>
        </w:rPr>
        <w:t>5.6.</w:t>
      </w:r>
      <w:r w:rsidRPr="00FE161C">
        <w:rPr>
          <w:rFonts w:ascii="Times New Roman" w:eastAsia="Times New Roman" w:hAnsi="Times New Roman" w:cs="Times New Roman"/>
          <w:sz w:val="24"/>
          <w:szCs w:val="24"/>
          <w:lang w:eastAsia="ru-RU"/>
        </w:rPr>
        <w:tab/>
        <w:t>Каждый Участник Акции вправе отказаться или воздержаться от участия в Акции</w:t>
      </w:r>
      <w:r w:rsidR="00C61F9E" w:rsidRPr="00C61F9E">
        <w:rPr>
          <w:rFonts w:ascii="Times New Roman" w:eastAsia="Times New Roman" w:hAnsi="Times New Roman" w:cs="Times New Roman"/>
          <w:sz w:val="24"/>
          <w:szCs w:val="24"/>
          <w:lang w:eastAsia="ru-RU"/>
        </w:rPr>
        <w:t xml:space="preserve"> путем направления письменного уведомления на адрес Организатора Акции: 630055, Россия, г. Новосибирск, ул. Шатурская, 2</w:t>
      </w:r>
      <w:r w:rsidR="00B94484">
        <w:rPr>
          <w:rFonts w:ascii="Times New Roman" w:eastAsia="Times New Roman" w:hAnsi="Times New Roman" w:cs="Times New Roman"/>
          <w:sz w:val="24"/>
          <w:szCs w:val="24"/>
          <w:lang w:eastAsia="ru-RU"/>
        </w:rPr>
        <w:t xml:space="preserve"> или </w:t>
      </w:r>
      <w:r w:rsidR="004576CB">
        <w:rPr>
          <w:rFonts w:ascii="Times New Roman" w:eastAsia="Times New Roman" w:hAnsi="Times New Roman" w:cs="Times New Roman"/>
          <w:sz w:val="24"/>
          <w:szCs w:val="24"/>
          <w:lang w:eastAsia="ru-RU"/>
        </w:rPr>
        <w:t xml:space="preserve">на адрес </w:t>
      </w:r>
      <w:r w:rsidR="00B94484">
        <w:rPr>
          <w:rFonts w:ascii="Times New Roman" w:eastAsia="Times New Roman" w:hAnsi="Times New Roman" w:cs="Times New Roman"/>
          <w:sz w:val="24"/>
          <w:szCs w:val="24"/>
          <w:lang w:eastAsia="ru-RU"/>
        </w:rPr>
        <w:t>электронн</w:t>
      </w:r>
      <w:r w:rsidR="004576CB">
        <w:rPr>
          <w:rFonts w:ascii="Times New Roman" w:eastAsia="Times New Roman" w:hAnsi="Times New Roman" w:cs="Times New Roman"/>
          <w:sz w:val="24"/>
          <w:szCs w:val="24"/>
          <w:lang w:eastAsia="ru-RU"/>
        </w:rPr>
        <w:t>о</w:t>
      </w:r>
      <w:r w:rsidR="00B94484">
        <w:rPr>
          <w:rFonts w:ascii="Times New Roman" w:eastAsia="Times New Roman" w:hAnsi="Times New Roman" w:cs="Times New Roman"/>
          <w:sz w:val="24"/>
          <w:szCs w:val="24"/>
          <w:lang w:eastAsia="ru-RU"/>
        </w:rPr>
        <w:t xml:space="preserve">й </w:t>
      </w:r>
      <w:r w:rsidR="004576CB">
        <w:rPr>
          <w:rFonts w:ascii="Times New Roman" w:eastAsia="Times New Roman" w:hAnsi="Times New Roman" w:cs="Times New Roman"/>
          <w:sz w:val="24"/>
          <w:szCs w:val="24"/>
          <w:lang w:eastAsia="ru-RU"/>
        </w:rPr>
        <w:t>почты</w:t>
      </w:r>
      <w:r w:rsidR="00B94484">
        <w:rPr>
          <w:rFonts w:ascii="Times New Roman" w:eastAsia="Times New Roman" w:hAnsi="Times New Roman" w:cs="Times New Roman"/>
          <w:sz w:val="24"/>
          <w:szCs w:val="24"/>
          <w:lang w:eastAsia="ru-RU"/>
        </w:rPr>
        <w:t xml:space="preserve"> </w:t>
      </w:r>
      <w:hyperlink r:id="rId17" w:history="1">
        <w:r w:rsidR="00B94484" w:rsidRPr="00082C9B">
          <w:rPr>
            <w:rFonts w:ascii="Times New Roman" w:eastAsia="Times New Roman" w:hAnsi="Times New Roman" w:cs="Times New Roman"/>
            <w:bCs/>
            <w:color w:val="0000FF"/>
            <w:sz w:val="24"/>
            <w:szCs w:val="24"/>
            <w:u w:val="single"/>
            <w:lang w:eastAsia="ru-RU"/>
          </w:rPr>
          <w:t>reklama@rnko.ru</w:t>
        </w:r>
      </w:hyperlink>
      <w:r w:rsidR="00B9303F">
        <w:rPr>
          <w:rFonts w:ascii="Times New Roman" w:eastAsia="Times New Roman" w:hAnsi="Times New Roman" w:cs="Times New Roman"/>
          <w:sz w:val="24"/>
          <w:szCs w:val="24"/>
          <w:lang w:eastAsia="ru-RU"/>
        </w:rPr>
        <w:t>.</w:t>
      </w:r>
    </w:p>
    <w:p w14:paraId="633D4B37" w14:textId="5EBD0167" w:rsidR="00FE161C" w:rsidRPr="00FE161C" w:rsidRDefault="00FE161C" w:rsidP="00FE161C">
      <w:pPr>
        <w:tabs>
          <w:tab w:val="left" w:pos="142"/>
        </w:tabs>
        <w:spacing w:after="0" w:line="240" w:lineRule="auto"/>
        <w:jc w:val="both"/>
        <w:rPr>
          <w:rFonts w:ascii="Times New Roman" w:eastAsia="Times New Roman" w:hAnsi="Times New Roman" w:cs="Times New Roman"/>
          <w:sz w:val="24"/>
          <w:szCs w:val="24"/>
          <w:lang w:eastAsia="ru-RU"/>
        </w:rPr>
      </w:pPr>
      <w:r w:rsidRPr="00FE161C">
        <w:rPr>
          <w:rFonts w:ascii="Times New Roman" w:eastAsia="Times New Roman" w:hAnsi="Times New Roman" w:cs="Times New Roman"/>
          <w:sz w:val="24"/>
          <w:szCs w:val="24"/>
          <w:lang w:eastAsia="ru-RU"/>
        </w:rPr>
        <w:t>5.7.</w:t>
      </w:r>
      <w:r w:rsidRPr="00FE161C">
        <w:rPr>
          <w:rFonts w:ascii="Times New Roman" w:eastAsia="Times New Roman" w:hAnsi="Times New Roman" w:cs="Times New Roman"/>
          <w:sz w:val="24"/>
          <w:szCs w:val="24"/>
          <w:lang w:eastAsia="ru-RU"/>
        </w:rPr>
        <w:tab/>
        <w:t>Организатор Акции не отвечает за какие-либо последствия ошибок, совершенных по вине Участника Акции.</w:t>
      </w:r>
    </w:p>
    <w:p w14:paraId="417B5E3D" w14:textId="3A04CE62" w:rsidR="00FE161C" w:rsidRPr="00FE161C" w:rsidRDefault="00FE161C" w:rsidP="00FE161C">
      <w:pPr>
        <w:tabs>
          <w:tab w:val="left" w:pos="142"/>
        </w:tabs>
        <w:spacing w:after="0" w:line="240" w:lineRule="auto"/>
        <w:jc w:val="both"/>
        <w:rPr>
          <w:rFonts w:ascii="Times New Roman" w:eastAsia="Times New Roman" w:hAnsi="Times New Roman" w:cs="Times New Roman"/>
          <w:sz w:val="24"/>
          <w:szCs w:val="24"/>
          <w:lang w:eastAsia="ru-RU"/>
        </w:rPr>
      </w:pPr>
      <w:r w:rsidRPr="00FE161C">
        <w:rPr>
          <w:rFonts w:ascii="Times New Roman" w:eastAsia="Times New Roman" w:hAnsi="Times New Roman" w:cs="Times New Roman"/>
          <w:sz w:val="24"/>
          <w:szCs w:val="24"/>
          <w:lang w:eastAsia="ru-RU"/>
        </w:rPr>
        <w:t>5.8. Организатор вправе заменить Награды на аналогичные и равноценные.</w:t>
      </w:r>
    </w:p>
    <w:p w14:paraId="34DB1B29" w14:textId="42A386AD" w:rsidR="00FE161C" w:rsidRPr="00FE161C" w:rsidRDefault="00FE161C" w:rsidP="00FE161C">
      <w:pPr>
        <w:tabs>
          <w:tab w:val="left" w:pos="142"/>
        </w:tabs>
        <w:spacing w:after="0" w:line="240" w:lineRule="auto"/>
        <w:jc w:val="both"/>
        <w:rPr>
          <w:rFonts w:ascii="Times New Roman" w:eastAsia="Times New Roman" w:hAnsi="Times New Roman" w:cs="Times New Roman"/>
          <w:sz w:val="24"/>
          <w:szCs w:val="24"/>
          <w:lang w:eastAsia="ru-RU"/>
        </w:rPr>
      </w:pPr>
      <w:r w:rsidRPr="00FE161C">
        <w:rPr>
          <w:rFonts w:ascii="Times New Roman" w:eastAsia="Times New Roman" w:hAnsi="Times New Roman" w:cs="Times New Roman"/>
          <w:sz w:val="24"/>
          <w:szCs w:val="24"/>
          <w:lang w:eastAsia="ru-RU"/>
        </w:rPr>
        <w:t>5.9. В случае если Организатору станут известны факты, которые исключают Участника из числа претендентов на получение Награды (случаи несоблюдения условий, мошенничества, нечестного участия в Акции, заведомого предоставления ложных данных о себе и т.п.), такие Участники исключаются из числа Победителей, лишаются права на получение Награды, а Организатор вправе распорядиться Наградой на свое усмотрение.</w:t>
      </w:r>
    </w:p>
    <w:p w14:paraId="54ADB4EE" w14:textId="77777777" w:rsidR="00FE161C" w:rsidRPr="00FE161C" w:rsidRDefault="00FE161C" w:rsidP="00FE161C">
      <w:pPr>
        <w:tabs>
          <w:tab w:val="left" w:pos="0"/>
        </w:tabs>
        <w:spacing w:after="0" w:line="240" w:lineRule="auto"/>
        <w:jc w:val="both"/>
        <w:rPr>
          <w:rFonts w:ascii="Times New Roman" w:eastAsia="Times New Roman" w:hAnsi="Times New Roman" w:cs="Times New Roman"/>
          <w:color w:val="000000"/>
          <w:sz w:val="24"/>
          <w:szCs w:val="24"/>
          <w:lang w:eastAsia="ru-RU"/>
        </w:rPr>
      </w:pPr>
    </w:p>
    <w:p w14:paraId="270301C7" w14:textId="77777777" w:rsidR="00FE161C" w:rsidRPr="00FE161C" w:rsidRDefault="00FE161C" w:rsidP="00FE161C">
      <w:pPr>
        <w:tabs>
          <w:tab w:val="left" w:pos="0"/>
        </w:tabs>
        <w:spacing w:after="0" w:line="240" w:lineRule="auto"/>
        <w:jc w:val="both"/>
        <w:rPr>
          <w:rFonts w:ascii="Times New Roman" w:eastAsia="Times New Roman" w:hAnsi="Times New Roman" w:cs="Times New Roman"/>
          <w:b/>
          <w:color w:val="000000"/>
          <w:sz w:val="24"/>
          <w:szCs w:val="24"/>
          <w:lang w:eastAsia="ru-RU"/>
        </w:rPr>
      </w:pPr>
      <w:r w:rsidRPr="00FE161C">
        <w:rPr>
          <w:rFonts w:ascii="Times New Roman" w:eastAsia="Times New Roman" w:hAnsi="Times New Roman" w:cs="Times New Roman"/>
          <w:b/>
          <w:color w:val="000000"/>
          <w:sz w:val="24"/>
          <w:szCs w:val="24"/>
          <w:lang w:eastAsia="ru-RU"/>
        </w:rPr>
        <w:t>6. Условия Акции:</w:t>
      </w:r>
    </w:p>
    <w:p w14:paraId="3967F7AD" w14:textId="6036200A" w:rsidR="00FE161C" w:rsidRPr="00FE161C" w:rsidRDefault="00840E6D" w:rsidP="00FE161C">
      <w:pPr>
        <w:tabs>
          <w:tab w:val="left" w:pos="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 Акция проводится с «01</w:t>
      </w:r>
      <w:r w:rsidR="00FE161C" w:rsidRPr="00FE161C">
        <w:rPr>
          <w:rFonts w:ascii="Times New Roman" w:eastAsia="Times New Roman" w:hAnsi="Times New Roman" w:cs="Times New Roman"/>
          <w:color w:val="000000"/>
          <w:sz w:val="24"/>
          <w:szCs w:val="24"/>
          <w:lang w:eastAsia="ru-RU"/>
        </w:rPr>
        <w:t xml:space="preserve">» </w:t>
      </w:r>
      <w:r w:rsidR="00152AB3">
        <w:rPr>
          <w:rFonts w:ascii="Times New Roman" w:eastAsia="Times New Roman" w:hAnsi="Times New Roman" w:cs="Times New Roman"/>
          <w:color w:val="000000"/>
          <w:sz w:val="24"/>
          <w:szCs w:val="24"/>
          <w:lang w:eastAsia="ru-RU"/>
        </w:rPr>
        <w:t>июня</w:t>
      </w:r>
      <w:r>
        <w:rPr>
          <w:rFonts w:ascii="Times New Roman" w:eastAsia="Times New Roman" w:hAnsi="Times New Roman" w:cs="Times New Roman"/>
          <w:color w:val="000000"/>
          <w:sz w:val="24"/>
          <w:szCs w:val="24"/>
          <w:lang w:eastAsia="ru-RU"/>
        </w:rPr>
        <w:t xml:space="preserve"> 2020</w:t>
      </w:r>
      <w:r w:rsidR="00BA0E04">
        <w:rPr>
          <w:rFonts w:ascii="Times New Roman" w:eastAsia="Times New Roman" w:hAnsi="Times New Roman" w:cs="Times New Roman"/>
          <w:color w:val="000000"/>
          <w:sz w:val="24"/>
          <w:szCs w:val="24"/>
          <w:lang w:eastAsia="ru-RU"/>
        </w:rPr>
        <w:t xml:space="preserve"> </w:t>
      </w:r>
      <w:r w:rsidR="00152AB3">
        <w:rPr>
          <w:rFonts w:ascii="Times New Roman" w:eastAsia="Times New Roman" w:hAnsi="Times New Roman" w:cs="Times New Roman"/>
          <w:color w:val="000000"/>
          <w:sz w:val="24"/>
          <w:szCs w:val="24"/>
          <w:lang w:eastAsia="ru-RU"/>
        </w:rPr>
        <w:t>года по «31</w:t>
      </w:r>
      <w:r w:rsidR="00FE161C" w:rsidRPr="00FE161C">
        <w:rPr>
          <w:rFonts w:ascii="Times New Roman" w:eastAsia="Times New Roman" w:hAnsi="Times New Roman" w:cs="Times New Roman"/>
          <w:color w:val="000000"/>
          <w:sz w:val="24"/>
          <w:szCs w:val="24"/>
          <w:lang w:eastAsia="ru-RU"/>
        </w:rPr>
        <w:t xml:space="preserve">» </w:t>
      </w:r>
      <w:r w:rsidR="00152AB3">
        <w:rPr>
          <w:rFonts w:ascii="Times New Roman" w:eastAsia="Times New Roman" w:hAnsi="Times New Roman" w:cs="Times New Roman"/>
          <w:color w:val="000000"/>
          <w:sz w:val="24"/>
          <w:szCs w:val="24"/>
          <w:lang w:eastAsia="ru-RU"/>
        </w:rPr>
        <w:t>августа</w:t>
      </w:r>
      <w:r>
        <w:rPr>
          <w:rFonts w:ascii="Times New Roman" w:eastAsia="Times New Roman" w:hAnsi="Times New Roman" w:cs="Times New Roman"/>
          <w:color w:val="000000"/>
          <w:sz w:val="24"/>
          <w:szCs w:val="24"/>
          <w:lang w:eastAsia="ru-RU"/>
        </w:rPr>
        <w:t xml:space="preserve"> 2020</w:t>
      </w:r>
      <w:r w:rsidR="00FE161C" w:rsidRPr="00FE161C">
        <w:rPr>
          <w:rFonts w:ascii="Times New Roman" w:eastAsia="Times New Roman" w:hAnsi="Times New Roman" w:cs="Times New Roman"/>
          <w:color w:val="000000"/>
          <w:sz w:val="24"/>
          <w:szCs w:val="24"/>
          <w:lang w:eastAsia="ru-RU"/>
        </w:rPr>
        <w:t xml:space="preserve"> года включительно </w:t>
      </w:r>
    </w:p>
    <w:p w14:paraId="64956D28" w14:textId="2EFC559D" w:rsidR="00FE161C" w:rsidRPr="00FE161C" w:rsidRDefault="00FE161C" w:rsidP="00FE161C">
      <w:pPr>
        <w:tabs>
          <w:tab w:val="left" w:pos="1134"/>
        </w:tabs>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FE161C">
        <w:rPr>
          <w:rFonts w:ascii="Times New Roman" w:eastAsia="Times New Roman" w:hAnsi="Times New Roman" w:cs="Times New Roman"/>
          <w:color w:val="000000"/>
          <w:sz w:val="24"/>
          <w:szCs w:val="24"/>
          <w:lang w:eastAsia="ru-RU"/>
        </w:rPr>
        <w:t>6.2. Претенденты Акции повторно отправившие денежный перевод в рамках Сервиса в любом офисе</w:t>
      </w:r>
      <w:r w:rsidRPr="00FE161C">
        <w:rPr>
          <w:rFonts w:ascii="Times New Roman" w:eastAsia="Times New Roman" w:hAnsi="Times New Roman" w:cs="Times New Roman"/>
          <w:sz w:val="24"/>
          <w:szCs w:val="24"/>
          <w:lang w:eastAsia="ru-RU"/>
        </w:rPr>
        <w:t xml:space="preserve"> Партнера Акции</w:t>
      </w:r>
      <w:r w:rsidRPr="00FE161C" w:rsidDel="00B665E4">
        <w:rPr>
          <w:rFonts w:ascii="Times New Roman" w:eastAsia="Times New Roman" w:hAnsi="Times New Roman" w:cs="Times New Roman"/>
          <w:sz w:val="24"/>
          <w:szCs w:val="24"/>
          <w:lang w:eastAsia="ru-RU"/>
        </w:rPr>
        <w:t xml:space="preserve"> </w:t>
      </w:r>
      <w:r w:rsidRPr="00FE161C">
        <w:rPr>
          <w:rFonts w:ascii="Times New Roman" w:eastAsia="Times New Roman" w:hAnsi="Times New Roman" w:cs="Times New Roman"/>
          <w:color w:val="000000"/>
          <w:sz w:val="24"/>
          <w:szCs w:val="24"/>
          <w:lang w:eastAsia="ru-RU"/>
        </w:rPr>
        <w:t xml:space="preserve">(п.3.1. настоящих Правил) в течение Акции </w:t>
      </w:r>
      <w:r w:rsidR="00B9303F">
        <w:rPr>
          <w:rFonts w:ascii="Times New Roman" w:eastAsia="Times New Roman" w:hAnsi="Times New Roman" w:cs="Times New Roman"/>
          <w:color w:val="000000"/>
          <w:sz w:val="24"/>
          <w:szCs w:val="24"/>
          <w:lang w:eastAsia="ru-RU"/>
        </w:rPr>
        <w:t xml:space="preserve">за один этап Акции </w:t>
      </w:r>
      <w:r w:rsidRPr="00FE161C">
        <w:rPr>
          <w:rFonts w:ascii="Times New Roman" w:eastAsia="Times New Roman" w:hAnsi="Times New Roman" w:cs="Times New Roman"/>
          <w:color w:val="000000"/>
          <w:sz w:val="24"/>
          <w:szCs w:val="24"/>
          <w:lang w:eastAsia="ru-RU"/>
        </w:rPr>
        <w:t xml:space="preserve">по направлениям, перечисленным на сайте </w:t>
      </w:r>
      <w:hyperlink r:id="rId18" w:history="1">
        <w:r w:rsidRPr="00FE161C">
          <w:rPr>
            <w:rFonts w:ascii="Times New Roman" w:eastAsia="Times New Roman" w:hAnsi="Times New Roman" w:cs="Times New Roman"/>
            <w:color w:val="0000FF"/>
            <w:sz w:val="24"/>
            <w:szCs w:val="24"/>
            <w:u w:val="single"/>
            <w:lang w:eastAsia="ru-RU"/>
          </w:rPr>
          <w:t>https://koronapay.com/transfers/</w:t>
        </w:r>
      </w:hyperlink>
      <w:r w:rsidRPr="00FE161C">
        <w:rPr>
          <w:rFonts w:ascii="Times New Roman" w:eastAsia="Times New Roman" w:hAnsi="Times New Roman" w:cs="Times New Roman"/>
          <w:color w:val="000000"/>
          <w:sz w:val="24"/>
          <w:szCs w:val="24"/>
          <w:lang w:eastAsia="ru-RU"/>
        </w:rPr>
        <w:t xml:space="preserve">, становятся Участниками и претендуют на получение Награды. </w:t>
      </w:r>
      <w:r w:rsidRPr="00FE161C">
        <w:rPr>
          <w:rFonts w:ascii="Times New Roman" w:eastAsia="Times New Roman" w:hAnsi="Times New Roman" w:cs="Times New Roman"/>
          <w:sz w:val="24"/>
          <w:szCs w:val="24"/>
          <w:lang w:eastAsia="ru-RU"/>
        </w:rPr>
        <w:t>Переводы должны быть осуществлены в разные дни.</w:t>
      </w:r>
    </w:p>
    <w:p w14:paraId="5389720B" w14:textId="36124151" w:rsidR="00FE161C" w:rsidRPr="00FE161C" w:rsidRDefault="00FE161C" w:rsidP="00FE161C">
      <w:pPr>
        <w:tabs>
          <w:tab w:val="left" w:pos="1134"/>
        </w:tabs>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FE161C">
        <w:rPr>
          <w:rFonts w:ascii="Times New Roman" w:eastAsia="Times New Roman" w:hAnsi="Times New Roman" w:cs="Times New Roman"/>
          <w:color w:val="000000"/>
          <w:sz w:val="24"/>
          <w:szCs w:val="24"/>
          <w:lang w:eastAsia="ru-RU"/>
        </w:rPr>
        <w:t xml:space="preserve">6.3. </w:t>
      </w:r>
      <w:r w:rsidR="00714261">
        <w:rPr>
          <w:rFonts w:ascii="Times New Roman" w:eastAsia="Times New Roman" w:hAnsi="Times New Roman" w:cs="Times New Roman"/>
          <w:color w:val="000000"/>
          <w:sz w:val="24"/>
          <w:szCs w:val="24"/>
          <w:lang w:eastAsia="ru-RU"/>
        </w:rPr>
        <w:t>Среди Участников Акции определяю</w:t>
      </w:r>
      <w:r w:rsidRPr="00FE161C">
        <w:rPr>
          <w:rFonts w:ascii="Times New Roman" w:eastAsia="Times New Roman" w:hAnsi="Times New Roman" w:cs="Times New Roman"/>
          <w:color w:val="000000"/>
          <w:sz w:val="24"/>
          <w:szCs w:val="24"/>
          <w:lang w:eastAsia="ru-RU"/>
        </w:rPr>
        <w:t>тся Победители (п.6.4. настоящих Правил), которые получают соответствующую Награду (раздел 7 настоящих Правил).</w:t>
      </w:r>
    </w:p>
    <w:p w14:paraId="5AE8FA05" w14:textId="75608595" w:rsidR="00FE161C" w:rsidRPr="00FE161C" w:rsidRDefault="00FE161C" w:rsidP="00FE161C">
      <w:pPr>
        <w:tabs>
          <w:tab w:val="left" w:pos="1134"/>
        </w:tabs>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FE161C">
        <w:rPr>
          <w:rFonts w:ascii="Times New Roman" w:eastAsia="Times New Roman" w:hAnsi="Times New Roman" w:cs="Times New Roman"/>
          <w:color w:val="000000"/>
          <w:sz w:val="24"/>
          <w:szCs w:val="24"/>
          <w:lang w:eastAsia="ru-RU"/>
        </w:rPr>
        <w:t xml:space="preserve">6.4. </w:t>
      </w:r>
      <w:r w:rsidR="00E24428">
        <w:rPr>
          <w:rFonts w:ascii="Times New Roman" w:eastAsia="Times New Roman" w:hAnsi="Times New Roman" w:cs="Times New Roman"/>
          <w:color w:val="000000"/>
          <w:sz w:val="24"/>
          <w:szCs w:val="24"/>
          <w:lang w:eastAsia="ru-RU"/>
        </w:rPr>
        <w:t>П</w:t>
      </w:r>
      <w:r w:rsidRPr="00FE161C">
        <w:rPr>
          <w:rFonts w:ascii="Times New Roman" w:eastAsia="Times New Roman" w:hAnsi="Times New Roman" w:cs="Times New Roman"/>
          <w:color w:val="000000"/>
          <w:sz w:val="24"/>
          <w:szCs w:val="24"/>
          <w:lang w:eastAsia="ru-RU"/>
        </w:rPr>
        <w:t xml:space="preserve">обедители </w:t>
      </w:r>
      <w:r w:rsidR="008B3D06" w:rsidRPr="00FE161C">
        <w:rPr>
          <w:rFonts w:ascii="Times New Roman" w:eastAsia="Times New Roman" w:hAnsi="Times New Roman" w:cs="Times New Roman"/>
          <w:color w:val="000000"/>
          <w:sz w:val="24"/>
          <w:szCs w:val="24"/>
          <w:lang w:eastAsia="ru-RU"/>
        </w:rPr>
        <w:t xml:space="preserve">определяются </w:t>
      </w:r>
      <w:r w:rsidRPr="00FE161C">
        <w:rPr>
          <w:rFonts w:ascii="Times New Roman" w:eastAsia="Times New Roman" w:hAnsi="Times New Roman" w:cs="Times New Roman"/>
          <w:color w:val="000000"/>
          <w:sz w:val="24"/>
          <w:szCs w:val="24"/>
          <w:lang w:eastAsia="ru-RU"/>
        </w:rPr>
        <w:t xml:space="preserve">в </w:t>
      </w:r>
      <w:r w:rsidR="0061468A">
        <w:rPr>
          <w:rFonts w:ascii="Times New Roman" w:eastAsia="Times New Roman" w:hAnsi="Times New Roman" w:cs="Times New Roman"/>
          <w:color w:val="000000"/>
          <w:sz w:val="24"/>
          <w:szCs w:val="24"/>
          <w:lang w:eastAsia="ru-RU"/>
        </w:rPr>
        <w:t>соответствие со следующими условиями:</w:t>
      </w:r>
    </w:p>
    <w:p w14:paraId="5B6A7C47" w14:textId="5963B697" w:rsidR="00FE161C" w:rsidRPr="0061468A" w:rsidRDefault="0061468A" w:rsidP="00E24428">
      <w:pPr>
        <w:tabs>
          <w:tab w:val="left" w:pos="1134"/>
        </w:tabs>
        <w:suppressAutoHyphens/>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r w:rsidR="00FE161C" w:rsidRPr="00FE161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w:t>
      </w:r>
      <w:r w:rsidR="00FE161C" w:rsidRPr="00FE161C">
        <w:rPr>
          <w:rFonts w:ascii="Times New Roman" w:eastAsia="Times New Roman" w:hAnsi="Times New Roman" w:cs="Times New Roman"/>
          <w:color w:val="000000"/>
          <w:sz w:val="24"/>
          <w:szCs w:val="24"/>
          <w:lang w:eastAsia="ru-RU"/>
        </w:rPr>
        <w:t xml:space="preserve"> </w:t>
      </w:r>
      <w:r w:rsidR="00FE161C" w:rsidRPr="00FE161C">
        <w:rPr>
          <w:rFonts w:ascii="Times New Roman" w:eastAsia="Times New Roman" w:hAnsi="Times New Roman" w:cs="Times New Roman"/>
          <w:sz w:val="24"/>
          <w:szCs w:val="24"/>
          <w:lang w:eastAsia="ru-RU"/>
        </w:rPr>
        <w:t>Участники Акции – физические лица, достигшие 18-летнего возраста,</w:t>
      </w:r>
      <w:r w:rsidR="000F29A0">
        <w:rPr>
          <w:rFonts w:ascii="Times New Roman" w:eastAsia="Times New Roman" w:hAnsi="Times New Roman" w:cs="Times New Roman"/>
          <w:sz w:val="24"/>
          <w:szCs w:val="24"/>
          <w:lang w:eastAsia="ru-RU"/>
        </w:rPr>
        <w:t xml:space="preserve"> становятся Победителями Акции при выполнении действий, предусмотренных настоящим пунктом. Участники должны </w:t>
      </w:r>
      <w:r w:rsidR="000F29A0" w:rsidRPr="00FE161C">
        <w:rPr>
          <w:rFonts w:ascii="Times New Roman" w:eastAsia="Times New Roman" w:hAnsi="Times New Roman" w:cs="Times New Roman"/>
          <w:sz w:val="24"/>
          <w:szCs w:val="24"/>
          <w:lang w:eastAsia="ru-RU"/>
        </w:rPr>
        <w:t>осуществи</w:t>
      </w:r>
      <w:r w:rsidR="000F29A0">
        <w:rPr>
          <w:rFonts w:ascii="Times New Roman" w:eastAsia="Times New Roman" w:hAnsi="Times New Roman" w:cs="Times New Roman"/>
          <w:sz w:val="24"/>
          <w:szCs w:val="24"/>
          <w:lang w:eastAsia="ru-RU"/>
        </w:rPr>
        <w:t>ть</w:t>
      </w:r>
      <w:r w:rsidR="000F29A0" w:rsidRPr="00FE161C">
        <w:rPr>
          <w:rFonts w:ascii="Times New Roman" w:eastAsia="Times New Roman" w:hAnsi="Times New Roman" w:cs="Times New Roman"/>
          <w:sz w:val="24"/>
          <w:szCs w:val="24"/>
          <w:lang w:eastAsia="ru-RU"/>
        </w:rPr>
        <w:t xml:space="preserve"> </w:t>
      </w:r>
      <w:r w:rsidR="00FE161C" w:rsidRPr="00FE161C">
        <w:rPr>
          <w:rFonts w:ascii="Times New Roman" w:eastAsia="Times New Roman" w:hAnsi="Times New Roman" w:cs="Times New Roman"/>
          <w:sz w:val="24"/>
          <w:szCs w:val="24"/>
          <w:lang w:eastAsia="ru-RU"/>
        </w:rPr>
        <w:t xml:space="preserve">отправку 2 (Двух) и более денежных переводов в рамках </w:t>
      </w:r>
      <w:r w:rsidR="00FE161C" w:rsidRPr="00FE161C">
        <w:rPr>
          <w:rFonts w:ascii="Times New Roman" w:eastAsia="Times New Roman" w:hAnsi="Times New Roman" w:cs="Times New Roman"/>
          <w:sz w:val="24"/>
          <w:szCs w:val="24"/>
          <w:lang w:eastAsia="ar-SA"/>
        </w:rPr>
        <w:t>Сервиса в любом офисе</w:t>
      </w:r>
      <w:r w:rsidR="00FE161C" w:rsidRPr="00FE161C">
        <w:rPr>
          <w:rFonts w:ascii="Times New Roman" w:eastAsia="Times New Roman" w:hAnsi="Times New Roman" w:cs="Times New Roman"/>
          <w:sz w:val="24"/>
          <w:szCs w:val="24"/>
          <w:lang w:eastAsia="ru-RU"/>
        </w:rPr>
        <w:t xml:space="preserve"> Партнера Акции</w:t>
      </w:r>
      <w:r w:rsidR="008B3D06">
        <w:rPr>
          <w:rFonts w:ascii="Times New Roman" w:eastAsia="Times New Roman" w:hAnsi="Times New Roman" w:cs="Times New Roman"/>
          <w:sz w:val="24"/>
          <w:szCs w:val="24"/>
          <w:lang w:eastAsia="ru-RU"/>
        </w:rPr>
        <w:t xml:space="preserve"> в период проведения Акции, за один этап Акции </w:t>
      </w:r>
      <w:r w:rsidR="008B3D06" w:rsidRPr="00FE161C">
        <w:rPr>
          <w:rFonts w:ascii="Times New Roman" w:eastAsia="Times New Roman" w:hAnsi="Times New Roman" w:cs="Times New Roman"/>
          <w:color w:val="000000"/>
          <w:sz w:val="24"/>
          <w:szCs w:val="24"/>
          <w:lang w:eastAsia="ru-RU"/>
        </w:rPr>
        <w:t>(п.</w:t>
      </w:r>
      <w:r w:rsidR="008B3D06">
        <w:rPr>
          <w:rFonts w:ascii="Times New Roman" w:eastAsia="Times New Roman" w:hAnsi="Times New Roman" w:cs="Times New Roman"/>
          <w:color w:val="000000"/>
          <w:sz w:val="24"/>
          <w:szCs w:val="24"/>
          <w:lang w:eastAsia="ru-RU"/>
        </w:rPr>
        <w:t>4</w:t>
      </w:r>
      <w:r w:rsidR="008B3D06" w:rsidRPr="00FE161C">
        <w:rPr>
          <w:rFonts w:ascii="Times New Roman" w:eastAsia="Times New Roman" w:hAnsi="Times New Roman" w:cs="Times New Roman"/>
          <w:color w:val="000000"/>
          <w:sz w:val="24"/>
          <w:szCs w:val="24"/>
          <w:lang w:eastAsia="ru-RU"/>
        </w:rPr>
        <w:t>.1. настоящих Правил)</w:t>
      </w:r>
      <w:r w:rsidR="000F29A0">
        <w:rPr>
          <w:rFonts w:ascii="Times New Roman" w:eastAsia="Times New Roman" w:hAnsi="Times New Roman" w:cs="Times New Roman"/>
          <w:sz w:val="24"/>
          <w:szCs w:val="24"/>
          <w:lang w:eastAsia="ru-RU"/>
        </w:rPr>
        <w:t xml:space="preserve">. </w:t>
      </w:r>
    </w:p>
    <w:p w14:paraId="639D2836" w14:textId="6B3EDA77" w:rsidR="00FE161C" w:rsidRPr="003C1820" w:rsidRDefault="00FE161C" w:rsidP="00FE161C">
      <w:pPr>
        <w:tabs>
          <w:tab w:val="left" w:pos="1134"/>
        </w:tabs>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FE161C">
        <w:rPr>
          <w:rFonts w:ascii="Times New Roman" w:eastAsia="Times New Roman" w:hAnsi="Times New Roman" w:cs="Times New Roman"/>
          <w:color w:val="000000"/>
          <w:sz w:val="24"/>
          <w:szCs w:val="24"/>
          <w:lang w:eastAsia="ru-RU"/>
        </w:rPr>
        <w:t>6.</w:t>
      </w:r>
      <w:r w:rsidR="0061468A">
        <w:rPr>
          <w:rFonts w:ascii="Times New Roman" w:eastAsia="Times New Roman" w:hAnsi="Times New Roman" w:cs="Times New Roman"/>
          <w:color w:val="000000"/>
          <w:sz w:val="24"/>
          <w:szCs w:val="24"/>
          <w:lang w:eastAsia="ru-RU"/>
        </w:rPr>
        <w:t>4</w:t>
      </w:r>
      <w:r w:rsidRPr="00FE161C">
        <w:rPr>
          <w:rFonts w:ascii="Times New Roman" w:eastAsia="Times New Roman" w:hAnsi="Times New Roman" w:cs="Times New Roman"/>
          <w:color w:val="000000"/>
          <w:sz w:val="24"/>
          <w:szCs w:val="24"/>
          <w:lang w:eastAsia="ru-RU"/>
        </w:rPr>
        <w:t>.</w:t>
      </w:r>
      <w:r w:rsidR="0061468A">
        <w:rPr>
          <w:rFonts w:ascii="Times New Roman" w:eastAsia="Times New Roman" w:hAnsi="Times New Roman" w:cs="Times New Roman"/>
          <w:color w:val="000000"/>
          <w:sz w:val="24"/>
          <w:szCs w:val="24"/>
          <w:lang w:eastAsia="ru-RU"/>
        </w:rPr>
        <w:t>2.</w:t>
      </w:r>
      <w:r w:rsidRPr="00FE161C">
        <w:rPr>
          <w:rFonts w:ascii="Times New Roman" w:eastAsia="Times New Roman" w:hAnsi="Times New Roman" w:cs="Times New Roman"/>
          <w:color w:val="000000"/>
          <w:sz w:val="24"/>
          <w:szCs w:val="24"/>
          <w:lang w:eastAsia="ru-RU"/>
        </w:rPr>
        <w:t xml:space="preserve"> По итогам каждого этапа Акции Организатором Акции формируется два списка Участников Акции: первый – персональный идентификатор (далее – «ID Участника»), формируемый при отправке денежного перевода, при этом ID Участника используется для сортировки такого списка от меньшего к большему, второй – с указанием номеров переводов Участников Акции в хронологическом порядке. На основании первого списка присваивается порядковый номер Участника, на основании второго списка – порядковый номер </w:t>
      </w:r>
      <w:r w:rsidR="008B3D06">
        <w:rPr>
          <w:rFonts w:ascii="Times New Roman" w:eastAsia="Times New Roman" w:hAnsi="Times New Roman" w:cs="Times New Roman"/>
          <w:color w:val="000000"/>
          <w:sz w:val="24"/>
          <w:szCs w:val="24"/>
          <w:lang w:eastAsia="ru-RU"/>
        </w:rPr>
        <w:t xml:space="preserve">1 (Одного) </w:t>
      </w:r>
      <w:r w:rsidRPr="00FE161C">
        <w:rPr>
          <w:rFonts w:ascii="Times New Roman" w:eastAsia="Times New Roman" w:hAnsi="Times New Roman" w:cs="Times New Roman"/>
          <w:color w:val="000000"/>
          <w:sz w:val="24"/>
          <w:szCs w:val="24"/>
          <w:lang w:eastAsia="ru-RU"/>
        </w:rPr>
        <w:t>Победителя</w:t>
      </w:r>
      <w:r w:rsidR="008B3D06">
        <w:rPr>
          <w:rFonts w:ascii="Times New Roman" w:eastAsia="Times New Roman" w:hAnsi="Times New Roman" w:cs="Times New Roman"/>
          <w:color w:val="000000"/>
          <w:sz w:val="24"/>
          <w:szCs w:val="24"/>
          <w:lang w:eastAsia="ru-RU"/>
        </w:rPr>
        <w:t xml:space="preserve"> этапа Акции</w:t>
      </w:r>
      <w:r w:rsidRPr="00FE161C">
        <w:rPr>
          <w:rFonts w:ascii="Times New Roman" w:eastAsia="Times New Roman" w:hAnsi="Times New Roman" w:cs="Times New Roman"/>
          <w:color w:val="000000"/>
          <w:sz w:val="24"/>
          <w:szCs w:val="24"/>
          <w:lang w:eastAsia="ru-RU"/>
        </w:rPr>
        <w:t>.</w:t>
      </w:r>
      <w:r w:rsidR="003C1820">
        <w:rPr>
          <w:rFonts w:ascii="Times New Roman" w:eastAsia="Times New Roman" w:hAnsi="Times New Roman" w:cs="Times New Roman"/>
          <w:color w:val="000000"/>
          <w:sz w:val="24"/>
          <w:szCs w:val="24"/>
          <w:lang w:eastAsia="ru-RU"/>
        </w:rPr>
        <w:t xml:space="preserve"> </w:t>
      </w:r>
    </w:p>
    <w:p w14:paraId="1F1C82C0" w14:textId="53E83E27" w:rsidR="00FE161C" w:rsidRPr="00FE161C" w:rsidRDefault="0061468A" w:rsidP="00FE161C">
      <w:pPr>
        <w:tabs>
          <w:tab w:val="left" w:pos="1134"/>
        </w:tabs>
        <w:suppressAutoHyphens/>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r w:rsidR="00FE161C" w:rsidRPr="00FE161C">
        <w:rPr>
          <w:rFonts w:ascii="Times New Roman" w:eastAsia="Times New Roman" w:hAnsi="Times New Roman" w:cs="Times New Roman"/>
          <w:color w:val="000000"/>
          <w:sz w:val="24"/>
          <w:szCs w:val="24"/>
          <w:lang w:eastAsia="ru-RU"/>
        </w:rPr>
        <w:t>.3. Порядковым номером Победителя соответствующего этапа Акции являются последние цифры номера перевода из второго списка (п.6.</w:t>
      </w:r>
      <w:r w:rsidR="008B3D06">
        <w:rPr>
          <w:rFonts w:ascii="Times New Roman" w:eastAsia="Times New Roman" w:hAnsi="Times New Roman" w:cs="Times New Roman"/>
          <w:color w:val="000000"/>
          <w:sz w:val="24"/>
          <w:szCs w:val="24"/>
          <w:lang w:eastAsia="ru-RU"/>
        </w:rPr>
        <w:t>4</w:t>
      </w:r>
      <w:r w:rsidR="00FE161C" w:rsidRPr="00FE161C">
        <w:rPr>
          <w:rFonts w:ascii="Times New Roman" w:eastAsia="Times New Roman" w:hAnsi="Times New Roman" w:cs="Times New Roman"/>
          <w:color w:val="000000"/>
          <w:sz w:val="24"/>
          <w:szCs w:val="24"/>
          <w:lang w:eastAsia="ru-RU"/>
        </w:rPr>
        <w:t>.2. настоящих Правил), далее по тексту – «Порядковый номер». При этом общее количество цифр в Порядковом номере соответствует количеству разрядов числа, соответствующего общему количеству Участников соответствующего этапа Акции из первого списка (п.6.</w:t>
      </w:r>
      <w:r w:rsidR="008B3D06">
        <w:rPr>
          <w:rFonts w:ascii="Times New Roman" w:eastAsia="Times New Roman" w:hAnsi="Times New Roman" w:cs="Times New Roman"/>
          <w:color w:val="000000"/>
          <w:sz w:val="24"/>
          <w:szCs w:val="24"/>
          <w:lang w:eastAsia="ru-RU"/>
        </w:rPr>
        <w:t>4</w:t>
      </w:r>
      <w:r w:rsidR="00FE161C" w:rsidRPr="00FE161C">
        <w:rPr>
          <w:rFonts w:ascii="Times New Roman" w:eastAsia="Times New Roman" w:hAnsi="Times New Roman" w:cs="Times New Roman"/>
          <w:color w:val="000000"/>
          <w:sz w:val="24"/>
          <w:szCs w:val="24"/>
          <w:lang w:eastAsia="ru-RU"/>
        </w:rPr>
        <w:t>.2. настоящих Правил).</w:t>
      </w:r>
    </w:p>
    <w:p w14:paraId="23D0BF24" w14:textId="4FCFDCFE" w:rsidR="00FE161C" w:rsidRPr="00FE161C" w:rsidRDefault="0061468A" w:rsidP="00FE161C">
      <w:pPr>
        <w:tabs>
          <w:tab w:val="left" w:pos="1134"/>
        </w:tabs>
        <w:suppressAutoHyphens/>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6.4</w:t>
      </w:r>
      <w:r w:rsidR="00FE161C" w:rsidRPr="00FE161C">
        <w:rPr>
          <w:rFonts w:ascii="Times New Roman" w:eastAsia="Times New Roman" w:hAnsi="Times New Roman" w:cs="Times New Roman"/>
          <w:color w:val="000000"/>
          <w:sz w:val="24"/>
          <w:szCs w:val="24"/>
          <w:lang w:eastAsia="ru-RU"/>
        </w:rPr>
        <w:t>.4. В случае, если получившийся Порядковый номер больше общего количества Участников (п.6.</w:t>
      </w:r>
      <w:r w:rsidR="008B3D06">
        <w:rPr>
          <w:rFonts w:ascii="Times New Roman" w:eastAsia="Times New Roman" w:hAnsi="Times New Roman" w:cs="Times New Roman"/>
          <w:color w:val="000000"/>
          <w:sz w:val="24"/>
          <w:szCs w:val="24"/>
          <w:lang w:eastAsia="ru-RU"/>
        </w:rPr>
        <w:t>4.3.</w:t>
      </w:r>
      <w:r w:rsidR="00FE161C" w:rsidRPr="00FE161C">
        <w:rPr>
          <w:rFonts w:ascii="Times New Roman" w:eastAsia="Times New Roman" w:hAnsi="Times New Roman" w:cs="Times New Roman"/>
          <w:color w:val="000000"/>
          <w:sz w:val="24"/>
          <w:szCs w:val="24"/>
          <w:lang w:eastAsia="ru-RU"/>
        </w:rPr>
        <w:t xml:space="preserve"> настоящих Правил), то цифра первого слева разряда в Порядковом номере не учитывается.</w:t>
      </w:r>
    </w:p>
    <w:p w14:paraId="1A41952F" w14:textId="5571D27F" w:rsidR="00FE161C" w:rsidRPr="00FE161C" w:rsidRDefault="0061468A" w:rsidP="00FE161C">
      <w:pPr>
        <w:tabs>
          <w:tab w:val="left" w:pos="1134"/>
        </w:tabs>
        <w:suppressAutoHyphens/>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r w:rsidR="00FE161C" w:rsidRPr="00FE161C">
        <w:rPr>
          <w:rFonts w:ascii="Times New Roman" w:eastAsia="Times New Roman" w:hAnsi="Times New Roman" w:cs="Times New Roman"/>
          <w:color w:val="000000"/>
          <w:sz w:val="24"/>
          <w:szCs w:val="24"/>
          <w:lang w:eastAsia="ru-RU"/>
        </w:rPr>
        <w:t>.5. Победителем признается Участник, у которого порядковый номер Участника из первого списка соответствует Порядковому номеру Победителя (определенному в соответствии с п.6.</w:t>
      </w:r>
      <w:r w:rsidR="008B3D06">
        <w:rPr>
          <w:rFonts w:ascii="Times New Roman" w:eastAsia="Times New Roman" w:hAnsi="Times New Roman" w:cs="Times New Roman"/>
          <w:color w:val="000000"/>
          <w:sz w:val="24"/>
          <w:szCs w:val="24"/>
          <w:lang w:eastAsia="ru-RU"/>
        </w:rPr>
        <w:t>4</w:t>
      </w:r>
      <w:r w:rsidR="00FE161C" w:rsidRPr="00FE161C">
        <w:rPr>
          <w:rFonts w:ascii="Times New Roman" w:eastAsia="Times New Roman" w:hAnsi="Times New Roman" w:cs="Times New Roman"/>
          <w:color w:val="000000"/>
          <w:sz w:val="24"/>
          <w:szCs w:val="24"/>
          <w:lang w:eastAsia="ru-RU"/>
        </w:rPr>
        <w:t>.2</w:t>
      </w:r>
      <w:r w:rsidR="008B3D06">
        <w:rPr>
          <w:rFonts w:ascii="Times New Roman" w:eastAsia="Times New Roman" w:hAnsi="Times New Roman" w:cs="Times New Roman"/>
          <w:color w:val="000000"/>
          <w:sz w:val="24"/>
          <w:szCs w:val="24"/>
          <w:lang w:eastAsia="ru-RU"/>
        </w:rPr>
        <w:t>.</w:t>
      </w:r>
      <w:r w:rsidR="00FE161C" w:rsidRPr="00FE161C">
        <w:rPr>
          <w:rFonts w:ascii="Times New Roman" w:eastAsia="Times New Roman" w:hAnsi="Times New Roman" w:cs="Times New Roman"/>
          <w:color w:val="000000"/>
          <w:sz w:val="24"/>
          <w:szCs w:val="24"/>
          <w:lang w:eastAsia="ru-RU"/>
        </w:rPr>
        <w:t xml:space="preserve"> </w:t>
      </w:r>
      <w:r w:rsidR="008B3D06">
        <w:rPr>
          <w:rFonts w:ascii="Times New Roman" w:eastAsia="Times New Roman" w:hAnsi="Times New Roman" w:cs="Times New Roman"/>
          <w:color w:val="000000"/>
          <w:sz w:val="24"/>
          <w:szCs w:val="24"/>
          <w:lang w:eastAsia="ru-RU"/>
        </w:rPr>
        <w:t xml:space="preserve">и </w:t>
      </w:r>
      <w:r w:rsidR="00FE161C" w:rsidRPr="00FE161C">
        <w:rPr>
          <w:rFonts w:ascii="Times New Roman" w:eastAsia="Times New Roman" w:hAnsi="Times New Roman" w:cs="Times New Roman"/>
          <w:color w:val="000000"/>
          <w:sz w:val="24"/>
          <w:szCs w:val="24"/>
          <w:lang w:eastAsia="ru-RU"/>
        </w:rPr>
        <w:t>п. 6.</w:t>
      </w:r>
      <w:r w:rsidR="008B3D06">
        <w:rPr>
          <w:rFonts w:ascii="Times New Roman" w:eastAsia="Times New Roman" w:hAnsi="Times New Roman" w:cs="Times New Roman"/>
          <w:color w:val="000000"/>
          <w:sz w:val="24"/>
          <w:szCs w:val="24"/>
          <w:lang w:eastAsia="ru-RU"/>
        </w:rPr>
        <w:t>4</w:t>
      </w:r>
      <w:r w:rsidR="00FE161C" w:rsidRPr="00FE161C">
        <w:rPr>
          <w:rFonts w:ascii="Times New Roman" w:eastAsia="Times New Roman" w:hAnsi="Times New Roman" w:cs="Times New Roman"/>
          <w:color w:val="000000"/>
          <w:sz w:val="24"/>
          <w:szCs w:val="24"/>
          <w:lang w:eastAsia="ru-RU"/>
        </w:rPr>
        <w:t>.3. настоящих Правил).</w:t>
      </w:r>
    </w:p>
    <w:p w14:paraId="6104DC07" w14:textId="3171C706" w:rsidR="00FE161C" w:rsidRPr="00FE161C" w:rsidRDefault="0061468A" w:rsidP="00FE161C">
      <w:pPr>
        <w:tabs>
          <w:tab w:val="left" w:pos="1134"/>
        </w:tabs>
        <w:suppressAutoHyphens/>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r w:rsidR="00FE161C" w:rsidRPr="00FE161C">
        <w:rPr>
          <w:rFonts w:ascii="Times New Roman" w:eastAsia="Times New Roman" w:hAnsi="Times New Roman" w:cs="Times New Roman"/>
          <w:color w:val="000000"/>
          <w:sz w:val="24"/>
          <w:szCs w:val="24"/>
          <w:lang w:eastAsia="ru-RU"/>
        </w:rPr>
        <w:t xml:space="preserve">.6. </w:t>
      </w:r>
      <w:r w:rsidR="00294B2A">
        <w:rPr>
          <w:rFonts w:ascii="Times New Roman" w:eastAsia="Times New Roman" w:hAnsi="Times New Roman" w:cs="Times New Roman"/>
          <w:color w:val="000000"/>
          <w:sz w:val="24"/>
          <w:szCs w:val="24"/>
          <w:lang w:eastAsia="ru-RU"/>
        </w:rPr>
        <w:t xml:space="preserve">В каждом этапе Акции определяется только 1 (Один) Победитель. </w:t>
      </w:r>
      <w:r w:rsidR="00FE161C" w:rsidRPr="00FE161C">
        <w:rPr>
          <w:rFonts w:ascii="Times New Roman" w:eastAsia="Times New Roman" w:hAnsi="Times New Roman" w:cs="Times New Roman"/>
          <w:color w:val="000000"/>
          <w:sz w:val="24"/>
          <w:szCs w:val="24"/>
          <w:lang w:eastAsia="ru-RU"/>
        </w:rPr>
        <w:t>Определение Порядков</w:t>
      </w:r>
      <w:r w:rsidR="008B3D06">
        <w:rPr>
          <w:rFonts w:ascii="Times New Roman" w:eastAsia="Times New Roman" w:hAnsi="Times New Roman" w:cs="Times New Roman"/>
          <w:color w:val="000000"/>
          <w:sz w:val="24"/>
          <w:szCs w:val="24"/>
          <w:lang w:eastAsia="ru-RU"/>
        </w:rPr>
        <w:t>ого</w:t>
      </w:r>
      <w:r w:rsidR="00FE161C" w:rsidRPr="00FE161C">
        <w:rPr>
          <w:rFonts w:ascii="Times New Roman" w:eastAsia="Times New Roman" w:hAnsi="Times New Roman" w:cs="Times New Roman"/>
          <w:color w:val="000000"/>
          <w:sz w:val="24"/>
          <w:szCs w:val="24"/>
          <w:lang w:eastAsia="ru-RU"/>
        </w:rPr>
        <w:t xml:space="preserve"> номер</w:t>
      </w:r>
      <w:r w:rsidR="008B3D06">
        <w:rPr>
          <w:rFonts w:ascii="Times New Roman" w:eastAsia="Times New Roman" w:hAnsi="Times New Roman" w:cs="Times New Roman"/>
          <w:color w:val="000000"/>
          <w:sz w:val="24"/>
          <w:szCs w:val="24"/>
          <w:lang w:eastAsia="ru-RU"/>
        </w:rPr>
        <w:t>а</w:t>
      </w:r>
      <w:r w:rsidR="00FE161C" w:rsidRPr="00FE161C">
        <w:rPr>
          <w:rFonts w:ascii="Times New Roman" w:eastAsia="Times New Roman" w:hAnsi="Times New Roman" w:cs="Times New Roman"/>
          <w:color w:val="000000"/>
          <w:sz w:val="24"/>
          <w:szCs w:val="24"/>
          <w:lang w:eastAsia="ru-RU"/>
        </w:rPr>
        <w:t xml:space="preserve"> Победител</w:t>
      </w:r>
      <w:r w:rsidR="008B3D06">
        <w:rPr>
          <w:rFonts w:ascii="Times New Roman" w:eastAsia="Times New Roman" w:hAnsi="Times New Roman" w:cs="Times New Roman"/>
          <w:color w:val="000000"/>
          <w:sz w:val="24"/>
          <w:szCs w:val="24"/>
          <w:lang w:eastAsia="ru-RU"/>
        </w:rPr>
        <w:t>я</w:t>
      </w:r>
      <w:r w:rsidR="00FE161C" w:rsidRPr="00FE161C">
        <w:rPr>
          <w:rFonts w:ascii="Times New Roman" w:eastAsia="Times New Roman" w:hAnsi="Times New Roman" w:cs="Times New Roman"/>
          <w:color w:val="000000"/>
          <w:sz w:val="24"/>
          <w:szCs w:val="24"/>
          <w:lang w:eastAsia="ru-RU"/>
        </w:rPr>
        <w:t xml:space="preserve"> </w:t>
      </w:r>
      <w:r w:rsidR="008B3D06">
        <w:rPr>
          <w:rFonts w:ascii="Times New Roman" w:eastAsia="Times New Roman" w:hAnsi="Times New Roman" w:cs="Times New Roman"/>
          <w:color w:val="000000"/>
          <w:sz w:val="24"/>
          <w:szCs w:val="24"/>
          <w:lang w:eastAsia="ru-RU"/>
        </w:rPr>
        <w:t xml:space="preserve">этапа </w:t>
      </w:r>
      <w:r w:rsidR="00FE161C" w:rsidRPr="00FE161C">
        <w:rPr>
          <w:rFonts w:ascii="Times New Roman" w:eastAsia="Times New Roman" w:hAnsi="Times New Roman" w:cs="Times New Roman"/>
          <w:color w:val="000000"/>
          <w:sz w:val="24"/>
          <w:szCs w:val="24"/>
          <w:lang w:eastAsia="ru-RU"/>
        </w:rPr>
        <w:t xml:space="preserve">Акции производится до получения </w:t>
      </w:r>
      <w:r w:rsidR="008B3D06">
        <w:rPr>
          <w:rFonts w:ascii="Times New Roman" w:eastAsia="Times New Roman" w:hAnsi="Times New Roman" w:cs="Times New Roman"/>
          <w:color w:val="000000"/>
          <w:sz w:val="24"/>
          <w:szCs w:val="24"/>
          <w:lang w:eastAsia="ru-RU"/>
        </w:rPr>
        <w:t>1</w:t>
      </w:r>
      <w:r w:rsidR="008B3D06" w:rsidRPr="00FE161C">
        <w:rPr>
          <w:rFonts w:ascii="Times New Roman" w:eastAsia="Times New Roman" w:hAnsi="Times New Roman" w:cs="Times New Roman"/>
          <w:color w:val="000000"/>
          <w:sz w:val="24"/>
          <w:szCs w:val="24"/>
          <w:lang w:eastAsia="ru-RU"/>
        </w:rPr>
        <w:t xml:space="preserve"> </w:t>
      </w:r>
      <w:r w:rsidR="00FE161C" w:rsidRPr="00FE161C">
        <w:rPr>
          <w:rFonts w:ascii="Times New Roman" w:eastAsia="Times New Roman" w:hAnsi="Times New Roman" w:cs="Times New Roman"/>
          <w:color w:val="000000"/>
          <w:sz w:val="24"/>
          <w:szCs w:val="24"/>
          <w:lang w:eastAsia="ru-RU"/>
        </w:rPr>
        <w:t>(</w:t>
      </w:r>
      <w:r w:rsidR="008B3D06">
        <w:rPr>
          <w:rFonts w:ascii="Times New Roman" w:eastAsia="Times New Roman" w:hAnsi="Times New Roman" w:cs="Times New Roman"/>
          <w:color w:val="000000"/>
          <w:sz w:val="24"/>
          <w:szCs w:val="24"/>
          <w:lang w:eastAsia="ru-RU"/>
        </w:rPr>
        <w:t>Одного</w:t>
      </w:r>
      <w:r w:rsidR="00FE161C" w:rsidRPr="00FE161C">
        <w:rPr>
          <w:rFonts w:ascii="Times New Roman" w:eastAsia="Times New Roman" w:hAnsi="Times New Roman" w:cs="Times New Roman"/>
          <w:color w:val="000000"/>
          <w:sz w:val="24"/>
          <w:szCs w:val="24"/>
          <w:lang w:eastAsia="ru-RU"/>
        </w:rPr>
        <w:t>) Порядков</w:t>
      </w:r>
      <w:r w:rsidR="008B3D06">
        <w:rPr>
          <w:rFonts w:ascii="Times New Roman" w:eastAsia="Times New Roman" w:hAnsi="Times New Roman" w:cs="Times New Roman"/>
          <w:color w:val="000000"/>
          <w:sz w:val="24"/>
          <w:szCs w:val="24"/>
          <w:lang w:eastAsia="ru-RU"/>
        </w:rPr>
        <w:t>ого</w:t>
      </w:r>
      <w:r w:rsidR="00FE161C" w:rsidRPr="00FE161C">
        <w:rPr>
          <w:rFonts w:ascii="Times New Roman" w:eastAsia="Times New Roman" w:hAnsi="Times New Roman" w:cs="Times New Roman"/>
          <w:color w:val="000000"/>
          <w:sz w:val="24"/>
          <w:szCs w:val="24"/>
          <w:lang w:eastAsia="ru-RU"/>
        </w:rPr>
        <w:t xml:space="preserve"> номер</w:t>
      </w:r>
      <w:r w:rsidR="008B3D06">
        <w:rPr>
          <w:rFonts w:ascii="Times New Roman" w:eastAsia="Times New Roman" w:hAnsi="Times New Roman" w:cs="Times New Roman"/>
          <w:color w:val="000000"/>
          <w:sz w:val="24"/>
          <w:szCs w:val="24"/>
          <w:lang w:eastAsia="ru-RU"/>
        </w:rPr>
        <w:t>а</w:t>
      </w:r>
      <w:r w:rsidR="00FE161C" w:rsidRPr="00FE161C">
        <w:rPr>
          <w:rFonts w:ascii="Times New Roman" w:eastAsia="Times New Roman" w:hAnsi="Times New Roman" w:cs="Times New Roman"/>
          <w:color w:val="000000"/>
          <w:sz w:val="24"/>
          <w:szCs w:val="24"/>
          <w:lang w:eastAsia="ru-RU"/>
        </w:rPr>
        <w:t xml:space="preserve"> Победител</w:t>
      </w:r>
      <w:r w:rsidR="008B3D06">
        <w:rPr>
          <w:rFonts w:ascii="Times New Roman" w:eastAsia="Times New Roman" w:hAnsi="Times New Roman" w:cs="Times New Roman"/>
          <w:color w:val="000000"/>
          <w:sz w:val="24"/>
          <w:szCs w:val="24"/>
          <w:lang w:eastAsia="ru-RU"/>
        </w:rPr>
        <w:t>я</w:t>
      </w:r>
      <w:r w:rsidR="00FE161C" w:rsidRPr="00FE161C">
        <w:rPr>
          <w:rFonts w:ascii="Times New Roman" w:eastAsia="Times New Roman" w:hAnsi="Times New Roman" w:cs="Times New Roman"/>
          <w:color w:val="000000"/>
          <w:sz w:val="24"/>
          <w:szCs w:val="24"/>
          <w:lang w:eastAsia="ru-RU"/>
        </w:rPr>
        <w:t>, определяемых последовательно из второго списка, начиная с первого перевода.</w:t>
      </w:r>
    </w:p>
    <w:p w14:paraId="1279DBFA" w14:textId="45B4B9EA" w:rsidR="00FE161C" w:rsidRPr="00FE161C" w:rsidRDefault="0061468A" w:rsidP="00FE161C">
      <w:pPr>
        <w:tabs>
          <w:tab w:val="left" w:pos="1134"/>
        </w:tabs>
        <w:suppressAutoHyphens/>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r w:rsidR="00FE161C" w:rsidRPr="00FE161C">
        <w:rPr>
          <w:rFonts w:ascii="Times New Roman" w:eastAsia="Times New Roman" w:hAnsi="Times New Roman" w:cs="Times New Roman"/>
          <w:color w:val="000000"/>
          <w:sz w:val="24"/>
          <w:szCs w:val="24"/>
          <w:lang w:eastAsia="ru-RU"/>
        </w:rPr>
        <w:t>.7.  Пример определения Победителя по итогам одного этапа Акции:</w:t>
      </w:r>
    </w:p>
    <w:p w14:paraId="67F8BAB8" w14:textId="0E5EB9FE" w:rsidR="00FE161C" w:rsidRPr="00FE161C" w:rsidRDefault="00FE161C" w:rsidP="00FE161C">
      <w:pPr>
        <w:tabs>
          <w:tab w:val="left" w:pos="1134"/>
        </w:tabs>
        <w:suppressAutoHyphens/>
        <w:spacing w:after="0" w:line="240" w:lineRule="auto"/>
        <w:contextualSpacing/>
        <w:jc w:val="both"/>
        <w:rPr>
          <w:rFonts w:ascii="Times New Roman" w:eastAsia="Times New Roman" w:hAnsi="Times New Roman" w:cs="Times New Roman"/>
          <w:i/>
          <w:color w:val="000000"/>
          <w:sz w:val="24"/>
          <w:szCs w:val="24"/>
          <w:lang w:eastAsia="ru-RU"/>
        </w:rPr>
      </w:pPr>
      <w:r w:rsidRPr="00FE161C">
        <w:rPr>
          <w:rFonts w:ascii="Times New Roman" w:eastAsia="Times New Roman" w:hAnsi="Times New Roman" w:cs="Times New Roman"/>
          <w:i/>
          <w:color w:val="000000"/>
          <w:sz w:val="24"/>
          <w:szCs w:val="24"/>
          <w:lang w:eastAsia="ru-RU"/>
        </w:rPr>
        <w:t>Определение Победителя: Первый перевод Участника Акции из второго списка (п.6.</w:t>
      </w:r>
      <w:r w:rsidR="008B3D06">
        <w:rPr>
          <w:rFonts w:ascii="Times New Roman" w:eastAsia="Times New Roman" w:hAnsi="Times New Roman" w:cs="Times New Roman"/>
          <w:i/>
          <w:color w:val="000000"/>
          <w:sz w:val="24"/>
          <w:szCs w:val="24"/>
          <w:lang w:eastAsia="ru-RU"/>
        </w:rPr>
        <w:t>4</w:t>
      </w:r>
      <w:r w:rsidRPr="00FE161C">
        <w:rPr>
          <w:rFonts w:ascii="Times New Roman" w:eastAsia="Times New Roman" w:hAnsi="Times New Roman" w:cs="Times New Roman"/>
          <w:i/>
          <w:color w:val="000000"/>
          <w:sz w:val="24"/>
          <w:szCs w:val="24"/>
          <w:lang w:eastAsia="ru-RU"/>
        </w:rPr>
        <w:t>.</w:t>
      </w:r>
      <w:r w:rsidR="008B3D06">
        <w:rPr>
          <w:rFonts w:ascii="Times New Roman" w:eastAsia="Times New Roman" w:hAnsi="Times New Roman" w:cs="Times New Roman"/>
          <w:i/>
          <w:color w:val="000000"/>
          <w:sz w:val="24"/>
          <w:szCs w:val="24"/>
          <w:lang w:eastAsia="ru-RU"/>
        </w:rPr>
        <w:t>2.</w:t>
      </w:r>
      <w:r w:rsidR="008B3D06" w:rsidRPr="00FE161C">
        <w:rPr>
          <w:rFonts w:ascii="Times New Roman" w:eastAsia="Times New Roman" w:hAnsi="Times New Roman" w:cs="Times New Roman"/>
          <w:i/>
          <w:color w:val="000000"/>
          <w:sz w:val="24"/>
          <w:szCs w:val="24"/>
          <w:lang w:eastAsia="ru-RU"/>
        </w:rPr>
        <w:t xml:space="preserve"> </w:t>
      </w:r>
      <w:r w:rsidRPr="00FE161C">
        <w:rPr>
          <w:rFonts w:ascii="Times New Roman" w:eastAsia="Times New Roman" w:hAnsi="Times New Roman" w:cs="Times New Roman"/>
          <w:i/>
          <w:color w:val="000000"/>
          <w:sz w:val="24"/>
          <w:szCs w:val="24"/>
          <w:lang w:eastAsia="ru-RU"/>
        </w:rPr>
        <w:t>настоящих Правил) по хронологическому порядку имеет номер 58963244585; Количество Участников Акции на получение Награды из первого списка (п.6.</w:t>
      </w:r>
      <w:r w:rsidR="008B3D06">
        <w:rPr>
          <w:rFonts w:ascii="Times New Roman" w:eastAsia="Times New Roman" w:hAnsi="Times New Roman" w:cs="Times New Roman"/>
          <w:i/>
          <w:color w:val="000000"/>
          <w:sz w:val="24"/>
          <w:szCs w:val="24"/>
          <w:lang w:eastAsia="ru-RU"/>
        </w:rPr>
        <w:t>4</w:t>
      </w:r>
      <w:r w:rsidRPr="00FE161C">
        <w:rPr>
          <w:rFonts w:ascii="Times New Roman" w:eastAsia="Times New Roman" w:hAnsi="Times New Roman" w:cs="Times New Roman"/>
          <w:i/>
          <w:color w:val="000000"/>
          <w:sz w:val="24"/>
          <w:szCs w:val="24"/>
          <w:lang w:eastAsia="ru-RU"/>
        </w:rPr>
        <w:t>.</w:t>
      </w:r>
      <w:r w:rsidR="008B3D06">
        <w:rPr>
          <w:rFonts w:ascii="Times New Roman" w:eastAsia="Times New Roman" w:hAnsi="Times New Roman" w:cs="Times New Roman"/>
          <w:i/>
          <w:color w:val="000000"/>
          <w:sz w:val="24"/>
          <w:szCs w:val="24"/>
          <w:lang w:eastAsia="ru-RU"/>
        </w:rPr>
        <w:t>2</w:t>
      </w:r>
      <w:r w:rsidRPr="00FE161C">
        <w:rPr>
          <w:rFonts w:ascii="Times New Roman" w:eastAsia="Times New Roman" w:hAnsi="Times New Roman" w:cs="Times New Roman"/>
          <w:i/>
          <w:color w:val="000000"/>
          <w:sz w:val="24"/>
          <w:szCs w:val="24"/>
          <w:lang w:eastAsia="ru-RU"/>
        </w:rPr>
        <w:t xml:space="preserve">. настоящих Правил) – 378, соответственно берём из номера перевода последние 3 цифры – 585. Полученный Порядковый номер больше, чем количество Участников </w:t>
      </w:r>
      <w:r w:rsidR="008B3D06">
        <w:rPr>
          <w:rFonts w:ascii="Times New Roman" w:eastAsia="Times New Roman" w:hAnsi="Times New Roman" w:cs="Times New Roman"/>
          <w:i/>
          <w:color w:val="000000"/>
          <w:sz w:val="24"/>
          <w:szCs w:val="24"/>
          <w:lang w:eastAsia="ru-RU"/>
        </w:rPr>
        <w:t xml:space="preserve">этапа </w:t>
      </w:r>
      <w:r w:rsidRPr="00FE161C">
        <w:rPr>
          <w:rFonts w:ascii="Times New Roman" w:eastAsia="Times New Roman" w:hAnsi="Times New Roman" w:cs="Times New Roman"/>
          <w:i/>
          <w:color w:val="000000"/>
          <w:sz w:val="24"/>
          <w:szCs w:val="24"/>
          <w:lang w:eastAsia="ru-RU"/>
        </w:rPr>
        <w:t>Акции, соответственно убираем цифру первого слева разряда, получаем Порядковый номер Победителя Акции из первого списка (п.6.</w:t>
      </w:r>
      <w:r w:rsidR="008B3D06">
        <w:rPr>
          <w:rFonts w:ascii="Times New Roman" w:eastAsia="Times New Roman" w:hAnsi="Times New Roman" w:cs="Times New Roman"/>
          <w:i/>
          <w:color w:val="000000"/>
          <w:sz w:val="24"/>
          <w:szCs w:val="24"/>
          <w:lang w:eastAsia="ru-RU"/>
        </w:rPr>
        <w:t>4.</w:t>
      </w:r>
      <w:r w:rsidRPr="00FE161C">
        <w:rPr>
          <w:rFonts w:ascii="Times New Roman" w:eastAsia="Times New Roman" w:hAnsi="Times New Roman" w:cs="Times New Roman"/>
          <w:i/>
          <w:color w:val="000000"/>
          <w:sz w:val="24"/>
          <w:szCs w:val="24"/>
          <w:lang w:eastAsia="ru-RU"/>
        </w:rPr>
        <w:t>3. настоящих Правил) – №85.</w:t>
      </w:r>
    </w:p>
    <w:p w14:paraId="03D90179" w14:textId="3970C1C7" w:rsidR="00746B29" w:rsidRPr="00FE161C" w:rsidRDefault="0061468A" w:rsidP="00082C9B">
      <w:pPr>
        <w:spacing w:after="0"/>
        <w:jc w:val="both"/>
        <w:rPr>
          <w:rFonts w:ascii="Times New Roman" w:eastAsia="Calibri" w:hAnsi="Times New Roman" w:cs="Times New Roman"/>
          <w:sz w:val="24"/>
          <w:szCs w:val="24"/>
          <w:lang w:eastAsia="ru-RU"/>
        </w:rPr>
      </w:pPr>
      <w:r>
        <w:rPr>
          <w:rFonts w:ascii="Times New Roman" w:eastAsia="Times New Roman" w:hAnsi="Times New Roman" w:cs="Times New Roman"/>
          <w:color w:val="000000"/>
          <w:sz w:val="24"/>
          <w:szCs w:val="24"/>
          <w:lang w:eastAsia="ru-RU"/>
        </w:rPr>
        <w:t>6.4</w:t>
      </w:r>
      <w:r w:rsidR="00FE161C" w:rsidRPr="00FE161C">
        <w:rPr>
          <w:rFonts w:ascii="Times New Roman" w:eastAsia="Times New Roman" w:hAnsi="Times New Roman" w:cs="Times New Roman"/>
          <w:color w:val="000000"/>
          <w:sz w:val="24"/>
          <w:szCs w:val="24"/>
          <w:lang w:eastAsia="ru-RU"/>
        </w:rPr>
        <w:t xml:space="preserve">.8. </w:t>
      </w:r>
      <w:r w:rsidR="00294B2A">
        <w:rPr>
          <w:rFonts w:ascii="Times New Roman" w:eastAsia="Times New Roman" w:hAnsi="Times New Roman" w:cs="Times New Roman"/>
          <w:color w:val="000000"/>
          <w:sz w:val="24"/>
          <w:szCs w:val="24"/>
          <w:lang w:eastAsia="ru-RU"/>
        </w:rPr>
        <w:t xml:space="preserve">После завершения периода Акции (п.4.1. настоящих Правил) </w:t>
      </w:r>
      <w:r w:rsidR="003C1820" w:rsidRPr="003C1820">
        <w:rPr>
          <w:rFonts w:ascii="Times New Roman" w:eastAsia="Times New Roman" w:hAnsi="Times New Roman" w:cs="Times New Roman"/>
          <w:color w:val="000000"/>
          <w:sz w:val="24"/>
          <w:szCs w:val="24"/>
          <w:lang w:eastAsia="ru-RU"/>
        </w:rPr>
        <w:t>Организатор Акции сопоставляет ID Победителей с номерами телефонов Победителей и передает номера телефонов Победителей Партнеру Акции.</w:t>
      </w:r>
      <w:r w:rsidR="003C1820">
        <w:rPr>
          <w:rFonts w:ascii="Times New Roman" w:eastAsia="Times New Roman" w:hAnsi="Times New Roman" w:cs="Times New Roman"/>
          <w:color w:val="000000"/>
          <w:sz w:val="24"/>
          <w:szCs w:val="24"/>
          <w:lang w:eastAsia="ru-RU"/>
        </w:rPr>
        <w:t xml:space="preserve"> </w:t>
      </w:r>
      <w:r w:rsidR="00746B29">
        <w:rPr>
          <w:rFonts w:ascii="Times New Roman" w:eastAsia="Calibri" w:hAnsi="Times New Roman" w:cs="Times New Roman"/>
          <w:sz w:val="24"/>
          <w:szCs w:val="24"/>
          <w:lang w:eastAsia="ru-RU"/>
        </w:rPr>
        <w:t>Партнер</w:t>
      </w:r>
      <w:r w:rsidR="00603D5C" w:rsidRPr="00603D5C">
        <w:rPr>
          <w:rFonts w:ascii="Times New Roman" w:eastAsia="Calibri" w:hAnsi="Times New Roman" w:cs="Times New Roman"/>
          <w:sz w:val="24"/>
          <w:szCs w:val="24"/>
          <w:lang w:eastAsia="ru-RU"/>
        </w:rPr>
        <w:t xml:space="preserve"> Акции самостоятельно осущест</w:t>
      </w:r>
      <w:r w:rsidR="00746B29">
        <w:rPr>
          <w:rFonts w:ascii="Times New Roman" w:eastAsia="Calibri" w:hAnsi="Times New Roman" w:cs="Times New Roman"/>
          <w:sz w:val="24"/>
          <w:szCs w:val="24"/>
          <w:lang w:eastAsia="ru-RU"/>
        </w:rPr>
        <w:t>вляе</w:t>
      </w:r>
      <w:r w:rsidR="00603D5C" w:rsidRPr="00603D5C">
        <w:rPr>
          <w:rFonts w:ascii="Times New Roman" w:eastAsia="Calibri" w:hAnsi="Times New Roman" w:cs="Times New Roman"/>
          <w:sz w:val="24"/>
          <w:szCs w:val="24"/>
          <w:lang w:eastAsia="ru-RU"/>
        </w:rPr>
        <w:t xml:space="preserve">т сопоставление </w:t>
      </w:r>
      <w:r w:rsidR="003C1820">
        <w:rPr>
          <w:rFonts w:ascii="Times New Roman" w:eastAsia="Calibri" w:hAnsi="Times New Roman" w:cs="Times New Roman"/>
          <w:sz w:val="24"/>
          <w:szCs w:val="24"/>
          <w:lang w:eastAsia="ru-RU"/>
        </w:rPr>
        <w:t>номеров телефонов Победителей</w:t>
      </w:r>
      <w:r w:rsidR="003C1820" w:rsidRPr="00603D5C">
        <w:rPr>
          <w:rFonts w:ascii="Times New Roman" w:eastAsia="Calibri" w:hAnsi="Times New Roman" w:cs="Times New Roman"/>
          <w:sz w:val="24"/>
          <w:szCs w:val="24"/>
          <w:lang w:eastAsia="ru-RU"/>
        </w:rPr>
        <w:t xml:space="preserve"> </w:t>
      </w:r>
      <w:r w:rsidR="003C1820">
        <w:rPr>
          <w:rFonts w:ascii="Times New Roman" w:eastAsia="Calibri" w:hAnsi="Times New Roman" w:cs="Times New Roman"/>
          <w:sz w:val="24"/>
          <w:szCs w:val="24"/>
          <w:lang w:eastAsia="ru-RU"/>
        </w:rPr>
        <w:t xml:space="preserve">с </w:t>
      </w:r>
      <w:r w:rsidR="00603D5C" w:rsidRPr="00603D5C">
        <w:rPr>
          <w:rFonts w:ascii="Times New Roman" w:eastAsia="Calibri" w:hAnsi="Times New Roman" w:cs="Times New Roman"/>
          <w:sz w:val="24"/>
          <w:szCs w:val="24"/>
          <w:lang w:eastAsia="ru-RU"/>
        </w:rPr>
        <w:t xml:space="preserve">ФИО </w:t>
      </w:r>
      <w:r w:rsidR="003C1820">
        <w:rPr>
          <w:rFonts w:ascii="Times New Roman" w:eastAsia="Calibri" w:hAnsi="Times New Roman" w:cs="Times New Roman"/>
          <w:sz w:val="24"/>
          <w:szCs w:val="24"/>
          <w:lang w:eastAsia="ru-RU"/>
        </w:rPr>
        <w:t>соответствующих Участников и уведомляе</w:t>
      </w:r>
      <w:r w:rsidR="00603D5C" w:rsidRPr="00603D5C">
        <w:rPr>
          <w:rFonts w:ascii="Times New Roman" w:eastAsia="Calibri" w:hAnsi="Times New Roman" w:cs="Times New Roman"/>
          <w:sz w:val="24"/>
          <w:szCs w:val="24"/>
          <w:lang w:eastAsia="ru-RU"/>
        </w:rPr>
        <w:t>т Участников о том, что они стали Победителями.</w:t>
      </w:r>
      <w:r w:rsidR="00603D5C">
        <w:rPr>
          <w:rFonts w:ascii="Times New Roman" w:eastAsia="Calibri" w:hAnsi="Times New Roman" w:cs="Times New Roman"/>
          <w:sz w:val="24"/>
          <w:szCs w:val="24"/>
          <w:lang w:eastAsia="ru-RU"/>
        </w:rPr>
        <w:t xml:space="preserve"> </w:t>
      </w:r>
      <w:r w:rsidR="00FE161C" w:rsidRPr="00FE161C">
        <w:rPr>
          <w:rFonts w:ascii="Times New Roman" w:eastAsia="Calibri" w:hAnsi="Times New Roman" w:cs="Times New Roman"/>
          <w:sz w:val="24"/>
          <w:szCs w:val="24"/>
          <w:lang w:eastAsia="ru-RU"/>
        </w:rPr>
        <w:t>Оповещение Победителя производится Партнером Акции по телефону отправителя, указанному в заявлении на отправку.</w:t>
      </w:r>
    </w:p>
    <w:p w14:paraId="026125C2" w14:textId="6F1E7D8C" w:rsidR="00AE2B80" w:rsidRPr="00FE161C" w:rsidRDefault="0061468A" w:rsidP="00082C9B">
      <w:pPr>
        <w:spacing w:after="0"/>
        <w:jc w:val="both"/>
        <w:rPr>
          <w:rFonts w:ascii="Times New Roman" w:eastAsia="Times New Roman" w:hAnsi="Times New Roman" w:cs="Times New Roman"/>
          <w:color w:val="000000"/>
          <w:sz w:val="24"/>
          <w:szCs w:val="24"/>
          <w:lang w:eastAsia="ru-RU"/>
        </w:rPr>
      </w:pPr>
      <w:r w:rsidRPr="008B3D06">
        <w:rPr>
          <w:rFonts w:ascii="Times New Roman" w:eastAsia="Times New Roman" w:hAnsi="Times New Roman" w:cs="Times New Roman"/>
          <w:color w:val="000000"/>
          <w:sz w:val="24"/>
          <w:szCs w:val="24"/>
          <w:lang w:eastAsia="ru-RU"/>
        </w:rPr>
        <w:t>6.4</w:t>
      </w:r>
      <w:r w:rsidR="00FE161C" w:rsidRPr="008B3D06">
        <w:rPr>
          <w:rFonts w:ascii="Times New Roman" w:eastAsia="Times New Roman" w:hAnsi="Times New Roman" w:cs="Times New Roman"/>
          <w:color w:val="000000"/>
          <w:sz w:val="24"/>
          <w:szCs w:val="24"/>
          <w:lang w:eastAsia="ru-RU"/>
        </w:rPr>
        <w:t xml:space="preserve">.9. Если с Победителем </w:t>
      </w:r>
      <w:r w:rsidR="00C93A10" w:rsidRPr="008B3D06">
        <w:rPr>
          <w:rFonts w:ascii="Times New Roman" w:eastAsia="Times New Roman" w:hAnsi="Times New Roman" w:cs="Times New Roman"/>
          <w:color w:val="000000"/>
          <w:sz w:val="24"/>
          <w:szCs w:val="24"/>
          <w:lang w:eastAsia="ru-RU"/>
        </w:rPr>
        <w:t xml:space="preserve">Партнеру Акции </w:t>
      </w:r>
      <w:r w:rsidR="00FE161C" w:rsidRPr="008B3D06">
        <w:rPr>
          <w:rFonts w:ascii="Times New Roman" w:eastAsia="Times New Roman" w:hAnsi="Times New Roman" w:cs="Times New Roman"/>
          <w:color w:val="000000"/>
          <w:sz w:val="24"/>
          <w:szCs w:val="24"/>
          <w:lang w:eastAsia="ru-RU"/>
        </w:rPr>
        <w:t>не удалось связаться в течени</w:t>
      </w:r>
      <w:r w:rsidR="00C93A10" w:rsidRPr="008B3D06">
        <w:rPr>
          <w:rFonts w:ascii="Times New Roman" w:eastAsia="Times New Roman" w:hAnsi="Times New Roman" w:cs="Times New Roman"/>
          <w:color w:val="000000"/>
          <w:sz w:val="24"/>
          <w:szCs w:val="24"/>
          <w:lang w:eastAsia="ru-RU"/>
        </w:rPr>
        <w:t>е</w:t>
      </w:r>
      <w:r w:rsidR="00FE161C" w:rsidRPr="008B3D06">
        <w:rPr>
          <w:rFonts w:ascii="Times New Roman" w:eastAsia="Times New Roman" w:hAnsi="Times New Roman" w:cs="Times New Roman"/>
          <w:color w:val="000000"/>
          <w:sz w:val="24"/>
          <w:szCs w:val="24"/>
          <w:lang w:eastAsia="ru-RU"/>
        </w:rPr>
        <w:t xml:space="preserve"> 14 (Четырнадцати) календарных дней, то Организатор оставляет за собой право распорядиться Наградой на свое усмотрение.</w:t>
      </w:r>
    </w:p>
    <w:p w14:paraId="63F24796" w14:textId="63120842" w:rsidR="00FE161C" w:rsidRPr="008B3D06" w:rsidRDefault="00FE161C" w:rsidP="002F7656">
      <w:pPr>
        <w:jc w:val="both"/>
        <w:rPr>
          <w:rFonts w:ascii="Times New Roman" w:eastAsia="Times New Roman" w:hAnsi="Times New Roman" w:cs="Times New Roman"/>
          <w:color w:val="000000"/>
          <w:sz w:val="24"/>
          <w:szCs w:val="24"/>
          <w:lang w:eastAsia="ru-RU"/>
        </w:rPr>
      </w:pPr>
      <w:r w:rsidRPr="008B3D06">
        <w:rPr>
          <w:rFonts w:ascii="Times New Roman" w:eastAsia="Times New Roman" w:hAnsi="Times New Roman" w:cs="Times New Roman"/>
          <w:color w:val="000000"/>
          <w:sz w:val="24"/>
          <w:szCs w:val="24"/>
          <w:lang w:eastAsia="ru-RU"/>
        </w:rPr>
        <w:t>6.</w:t>
      </w:r>
      <w:r w:rsidR="00294B2A">
        <w:rPr>
          <w:rFonts w:ascii="Times New Roman" w:eastAsia="Times New Roman" w:hAnsi="Times New Roman" w:cs="Times New Roman"/>
          <w:color w:val="000000"/>
          <w:sz w:val="24"/>
          <w:szCs w:val="24"/>
          <w:lang w:eastAsia="ru-RU"/>
        </w:rPr>
        <w:t>5</w:t>
      </w:r>
      <w:r w:rsidRPr="008B3D06">
        <w:rPr>
          <w:rFonts w:ascii="Times New Roman" w:eastAsia="Times New Roman" w:hAnsi="Times New Roman" w:cs="Times New Roman"/>
          <w:color w:val="000000"/>
          <w:sz w:val="24"/>
          <w:szCs w:val="24"/>
          <w:lang w:eastAsia="ru-RU"/>
        </w:rPr>
        <w:t xml:space="preserve">. Каждый Победитель получает Награду </w:t>
      </w:r>
      <w:r w:rsidRPr="00FE161C">
        <w:rPr>
          <w:rFonts w:ascii="Times New Roman" w:eastAsia="Times New Roman" w:hAnsi="Times New Roman" w:cs="Times New Roman"/>
          <w:color w:val="000000"/>
          <w:sz w:val="24"/>
          <w:szCs w:val="24"/>
          <w:lang w:eastAsia="ru-RU"/>
        </w:rPr>
        <w:t xml:space="preserve">(раздел 7 настоящих Правил) </w:t>
      </w:r>
      <w:r w:rsidRPr="008B3D06">
        <w:rPr>
          <w:rFonts w:ascii="Times New Roman" w:eastAsia="Times New Roman" w:hAnsi="Times New Roman" w:cs="Times New Roman"/>
          <w:color w:val="000000"/>
          <w:sz w:val="24"/>
          <w:szCs w:val="24"/>
          <w:lang w:eastAsia="ru-RU"/>
        </w:rPr>
        <w:t>в соответствии с результатами Акции.</w:t>
      </w:r>
    </w:p>
    <w:p w14:paraId="60B1239A" w14:textId="77777777" w:rsidR="00FE161C" w:rsidRPr="00FE161C" w:rsidRDefault="00FE161C" w:rsidP="00FE161C">
      <w:pPr>
        <w:spacing w:after="0" w:line="240" w:lineRule="auto"/>
        <w:rPr>
          <w:rFonts w:ascii="Times New Roman" w:eastAsia="Calibri" w:hAnsi="Times New Roman" w:cs="Times New Roman"/>
          <w:sz w:val="24"/>
          <w:szCs w:val="24"/>
          <w:lang w:eastAsia="ru-RU"/>
        </w:rPr>
      </w:pPr>
      <w:r w:rsidRPr="00FE161C">
        <w:rPr>
          <w:rFonts w:ascii="Times New Roman" w:eastAsia="Calibri" w:hAnsi="Times New Roman" w:cs="Times New Roman"/>
          <w:b/>
          <w:sz w:val="24"/>
          <w:szCs w:val="24"/>
          <w:lang w:eastAsia="ru-RU"/>
        </w:rPr>
        <w:t>7. Наградной фонд Акции:</w:t>
      </w:r>
    </w:p>
    <w:p w14:paraId="06AFC130" w14:textId="1123C8D5" w:rsidR="00FE161C" w:rsidRPr="00FE161C" w:rsidRDefault="00FE161C" w:rsidP="00FE161C">
      <w:pPr>
        <w:spacing w:after="0" w:line="240" w:lineRule="auto"/>
        <w:jc w:val="both"/>
        <w:rPr>
          <w:rFonts w:ascii="Times New Roman" w:eastAsia="Calibri" w:hAnsi="Times New Roman" w:cs="Times New Roman"/>
          <w:sz w:val="24"/>
          <w:szCs w:val="24"/>
          <w:lang w:eastAsia="ru-RU"/>
        </w:rPr>
      </w:pPr>
      <w:r w:rsidRPr="00FE161C">
        <w:rPr>
          <w:rFonts w:ascii="Times New Roman" w:eastAsia="Calibri" w:hAnsi="Times New Roman" w:cs="Times New Roman"/>
          <w:sz w:val="24"/>
          <w:szCs w:val="24"/>
          <w:lang w:eastAsia="ru-RU"/>
        </w:rPr>
        <w:t>7.1. Общий размер наград</w:t>
      </w:r>
      <w:r w:rsidR="00BA0E04">
        <w:rPr>
          <w:rFonts w:ascii="Times New Roman" w:eastAsia="Calibri" w:hAnsi="Times New Roman" w:cs="Times New Roman"/>
          <w:sz w:val="24"/>
          <w:szCs w:val="24"/>
          <w:lang w:eastAsia="ru-RU"/>
        </w:rPr>
        <w:t xml:space="preserve">ного фонда составляет </w:t>
      </w:r>
      <w:r w:rsidR="00BA017B">
        <w:rPr>
          <w:rFonts w:ascii="Times New Roman" w:eastAsia="Calibri" w:hAnsi="Times New Roman" w:cs="Times New Roman"/>
          <w:sz w:val="24"/>
          <w:szCs w:val="24"/>
          <w:lang w:eastAsia="ru-RU"/>
        </w:rPr>
        <w:t>60</w:t>
      </w:r>
      <w:r w:rsidR="00BA0E04">
        <w:rPr>
          <w:rFonts w:ascii="Times New Roman" w:eastAsia="Calibri" w:hAnsi="Times New Roman" w:cs="Times New Roman"/>
          <w:sz w:val="24"/>
          <w:szCs w:val="24"/>
          <w:lang w:eastAsia="ru-RU"/>
        </w:rPr>
        <w:t xml:space="preserve"> 00</w:t>
      </w:r>
      <w:r w:rsidR="0061468A">
        <w:rPr>
          <w:rFonts w:ascii="Times New Roman" w:eastAsia="Calibri" w:hAnsi="Times New Roman" w:cs="Times New Roman"/>
          <w:sz w:val="24"/>
          <w:szCs w:val="24"/>
          <w:lang w:eastAsia="ru-RU"/>
        </w:rPr>
        <w:t xml:space="preserve">0 000 </w:t>
      </w:r>
      <w:r w:rsidRPr="00FE161C">
        <w:rPr>
          <w:rFonts w:ascii="Times New Roman" w:eastAsia="Calibri" w:hAnsi="Times New Roman" w:cs="Times New Roman"/>
          <w:sz w:val="24"/>
          <w:szCs w:val="24"/>
          <w:lang w:eastAsia="ru-RU"/>
        </w:rPr>
        <w:t>(</w:t>
      </w:r>
      <w:r w:rsidR="00BA017B">
        <w:rPr>
          <w:rFonts w:ascii="Times New Roman" w:eastAsia="Calibri" w:hAnsi="Times New Roman" w:cs="Times New Roman"/>
          <w:sz w:val="24"/>
          <w:szCs w:val="24"/>
          <w:lang w:eastAsia="ru-RU"/>
        </w:rPr>
        <w:t>Шестьдесят</w:t>
      </w:r>
      <w:r w:rsidR="00BA0E04">
        <w:rPr>
          <w:rFonts w:ascii="Times New Roman" w:eastAsia="Calibri" w:hAnsi="Times New Roman" w:cs="Times New Roman"/>
          <w:sz w:val="24"/>
          <w:szCs w:val="24"/>
          <w:lang w:eastAsia="ru-RU"/>
        </w:rPr>
        <w:t xml:space="preserve"> миллионов</w:t>
      </w:r>
      <w:r w:rsidRPr="00FE161C">
        <w:rPr>
          <w:rFonts w:ascii="Times New Roman" w:eastAsia="Calibri" w:hAnsi="Times New Roman" w:cs="Times New Roman"/>
          <w:sz w:val="24"/>
          <w:szCs w:val="24"/>
          <w:lang w:eastAsia="ru-RU"/>
        </w:rPr>
        <w:t>)</w:t>
      </w:r>
      <w:r w:rsidR="007728F1">
        <w:rPr>
          <w:rFonts w:ascii="Times New Roman" w:eastAsia="Calibri" w:hAnsi="Times New Roman" w:cs="Times New Roman"/>
          <w:sz w:val="24"/>
          <w:szCs w:val="24"/>
          <w:lang w:eastAsia="ru-RU"/>
        </w:rPr>
        <w:t xml:space="preserve"> </w:t>
      </w:r>
      <w:r w:rsidR="00BA0E04">
        <w:rPr>
          <w:rFonts w:ascii="Times New Roman" w:eastAsia="Calibri" w:hAnsi="Times New Roman" w:cs="Times New Roman"/>
          <w:sz w:val="24"/>
          <w:szCs w:val="24"/>
          <w:lang w:eastAsia="ru-RU"/>
        </w:rPr>
        <w:t xml:space="preserve">узбекских сум. Награда вручается Победителю в виде подарочного сертификата на </w:t>
      </w:r>
      <w:r w:rsidR="00BA017B">
        <w:rPr>
          <w:rFonts w:ascii="Times New Roman" w:eastAsia="Calibri" w:hAnsi="Times New Roman" w:cs="Times New Roman"/>
          <w:sz w:val="24"/>
          <w:szCs w:val="24"/>
          <w:lang w:eastAsia="ru-RU"/>
        </w:rPr>
        <w:t xml:space="preserve"> в магазин электроники</w:t>
      </w:r>
      <w:r w:rsidR="00BA0E04">
        <w:rPr>
          <w:rFonts w:ascii="Times New Roman" w:eastAsia="Calibri" w:hAnsi="Times New Roman" w:cs="Times New Roman"/>
          <w:sz w:val="24"/>
          <w:szCs w:val="24"/>
          <w:lang w:eastAsia="ru-RU"/>
        </w:rPr>
        <w:t xml:space="preserve"> на сумму 1</w:t>
      </w:r>
      <w:r w:rsidR="00BA017B">
        <w:rPr>
          <w:rFonts w:ascii="Times New Roman" w:eastAsia="Calibri" w:hAnsi="Times New Roman" w:cs="Times New Roman"/>
          <w:sz w:val="24"/>
          <w:szCs w:val="24"/>
          <w:lang w:eastAsia="ru-RU"/>
        </w:rPr>
        <w:t>0</w:t>
      </w:r>
      <w:r w:rsidR="00BA0E04">
        <w:rPr>
          <w:rFonts w:ascii="Times New Roman" w:eastAsia="Calibri" w:hAnsi="Times New Roman" w:cs="Times New Roman"/>
          <w:sz w:val="24"/>
          <w:szCs w:val="24"/>
          <w:lang w:eastAsia="ru-RU"/>
        </w:rPr>
        <w:t xml:space="preserve"> 000 000</w:t>
      </w:r>
      <w:r w:rsidR="00BA017B">
        <w:rPr>
          <w:rFonts w:ascii="Times New Roman" w:eastAsia="Calibri" w:hAnsi="Times New Roman" w:cs="Times New Roman"/>
          <w:sz w:val="24"/>
          <w:szCs w:val="24"/>
          <w:lang w:eastAsia="ru-RU"/>
        </w:rPr>
        <w:t xml:space="preserve"> (Десять миллионов )</w:t>
      </w:r>
      <w:r w:rsidR="00BA0E04">
        <w:rPr>
          <w:rFonts w:ascii="Times New Roman" w:eastAsia="Calibri" w:hAnsi="Times New Roman" w:cs="Times New Roman"/>
          <w:sz w:val="24"/>
          <w:szCs w:val="24"/>
          <w:lang w:eastAsia="ru-RU"/>
        </w:rPr>
        <w:t xml:space="preserve"> сум.</w:t>
      </w:r>
    </w:p>
    <w:p w14:paraId="6B9A4476" w14:textId="77777777" w:rsidR="00FE161C" w:rsidRPr="00FE161C" w:rsidRDefault="00FE161C" w:rsidP="00FE161C">
      <w:pPr>
        <w:spacing w:after="0" w:line="240" w:lineRule="auto"/>
        <w:jc w:val="both"/>
        <w:rPr>
          <w:rFonts w:ascii="Times New Roman" w:eastAsia="Calibri" w:hAnsi="Times New Roman" w:cs="Times New Roman"/>
          <w:sz w:val="24"/>
          <w:szCs w:val="24"/>
          <w:lang w:eastAsia="ru-RU"/>
        </w:rPr>
      </w:pPr>
    </w:p>
    <w:p w14:paraId="184142A1" w14:textId="23405727" w:rsidR="00FE161C" w:rsidRPr="007728F1" w:rsidRDefault="007728F1" w:rsidP="00FE161C">
      <w:pPr>
        <w:spacing w:after="0" w:line="240" w:lineRule="auto"/>
        <w:jc w:val="both"/>
        <w:rPr>
          <w:rFonts w:ascii="Times New Roman" w:eastAsia="Calibri" w:hAnsi="Times New Roman" w:cs="Times New Roman"/>
          <w:sz w:val="24"/>
          <w:szCs w:val="24"/>
          <w:lang w:eastAsia="ru-RU"/>
        </w:rPr>
      </w:pPr>
      <w:r w:rsidRPr="007728F1">
        <w:rPr>
          <w:rFonts w:ascii="Times New Roman" w:eastAsia="Calibri" w:hAnsi="Times New Roman" w:cs="Times New Roman"/>
          <w:sz w:val="24"/>
          <w:szCs w:val="24"/>
          <w:lang w:eastAsia="ru-RU"/>
        </w:rPr>
        <w:t>7.2</w:t>
      </w:r>
      <w:r w:rsidR="00FE161C" w:rsidRPr="007728F1">
        <w:rPr>
          <w:rFonts w:ascii="Times New Roman" w:eastAsia="Calibri" w:hAnsi="Times New Roman" w:cs="Times New Roman"/>
          <w:sz w:val="24"/>
          <w:szCs w:val="24"/>
          <w:lang w:eastAsia="ru-RU"/>
        </w:rPr>
        <w:t xml:space="preserve">. </w:t>
      </w:r>
      <w:r w:rsidRPr="007728F1">
        <w:rPr>
          <w:rFonts w:ascii="Times New Roman" w:eastAsia="Calibri" w:hAnsi="Times New Roman" w:cs="Times New Roman"/>
          <w:sz w:val="24"/>
          <w:szCs w:val="24"/>
          <w:lang w:eastAsia="ru-RU"/>
        </w:rPr>
        <w:t>Распределение наград Акции</w:t>
      </w:r>
    </w:p>
    <w:tbl>
      <w:tblPr>
        <w:tblStyle w:val="31"/>
        <w:tblW w:w="9321" w:type="dxa"/>
        <w:tblLook w:val="04A0" w:firstRow="1" w:lastRow="0" w:firstColumn="1" w:lastColumn="0" w:noHBand="0" w:noVBand="1"/>
      </w:tblPr>
      <w:tblGrid>
        <w:gridCol w:w="2252"/>
        <w:gridCol w:w="2210"/>
        <w:gridCol w:w="1345"/>
        <w:gridCol w:w="1622"/>
        <w:gridCol w:w="1892"/>
      </w:tblGrid>
      <w:tr w:rsidR="00BA017B" w:rsidRPr="00FE161C" w14:paraId="285EC806" w14:textId="0400E0FE" w:rsidTr="00082C9B">
        <w:tc>
          <w:tcPr>
            <w:tcW w:w="2252" w:type="dxa"/>
          </w:tcPr>
          <w:p w14:paraId="1AA5D35D" w14:textId="77777777" w:rsidR="00BA017B" w:rsidRPr="00FE161C" w:rsidRDefault="00BA017B" w:rsidP="00FE161C">
            <w:pPr>
              <w:jc w:val="both"/>
              <w:rPr>
                <w:rFonts w:eastAsia="Calibri"/>
                <w:b/>
                <w:sz w:val="24"/>
                <w:szCs w:val="24"/>
              </w:rPr>
            </w:pPr>
            <w:r w:rsidRPr="00FE161C">
              <w:rPr>
                <w:rFonts w:eastAsia="Calibri"/>
                <w:b/>
                <w:sz w:val="24"/>
                <w:szCs w:val="24"/>
              </w:rPr>
              <w:t>Победитель</w:t>
            </w:r>
          </w:p>
        </w:tc>
        <w:tc>
          <w:tcPr>
            <w:tcW w:w="2210" w:type="dxa"/>
          </w:tcPr>
          <w:p w14:paraId="66AA4517" w14:textId="77777777" w:rsidR="00BA017B" w:rsidRPr="00FE161C" w:rsidRDefault="00BA017B" w:rsidP="00FE161C">
            <w:pPr>
              <w:jc w:val="both"/>
              <w:rPr>
                <w:rFonts w:eastAsia="Calibri"/>
                <w:b/>
                <w:sz w:val="24"/>
                <w:szCs w:val="24"/>
              </w:rPr>
            </w:pPr>
            <w:r w:rsidRPr="00FE161C">
              <w:rPr>
                <w:rFonts w:eastAsia="Calibri"/>
                <w:b/>
                <w:sz w:val="24"/>
                <w:szCs w:val="24"/>
              </w:rPr>
              <w:t xml:space="preserve">Награда </w:t>
            </w:r>
          </w:p>
        </w:tc>
        <w:tc>
          <w:tcPr>
            <w:tcW w:w="1345" w:type="dxa"/>
          </w:tcPr>
          <w:p w14:paraId="2D2966F0" w14:textId="24DC5864" w:rsidR="00BA017B" w:rsidRPr="00FE161C" w:rsidRDefault="00BA017B" w:rsidP="00D2487C">
            <w:pPr>
              <w:jc w:val="both"/>
              <w:rPr>
                <w:rFonts w:eastAsia="Calibri"/>
                <w:b/>
                <w:sz w:val="24"/>
                <w:szCs w:val="24"/>
              </w:rPr>
            </w:pPr>
            <w:r>
              <w:rPr>
                <w:rFonts w:eastAsia="Calibri"/>
                <w:b/>
                <w:sz w:val="24"/>
                <w:szCs w:val="24"/>
              </w:rPr>
              <w:t>Этап Акции</w:t>
            </w:r>
          </w:p>
        </w:tc>
        <w:tc>
          <w:tcPr>
            <w:tcW w:w="1622" w:type="dxa"/>
          </w:tcPr>
          <w:p w14:paraId="773E0609" w14:textId="3B568318" w:rsidR="00BA017B" w:rsidRDefault="00BA017B" w:rsidP="007728F1">
            <w:pPr>
              <w:rPr>
                <w:rFonts w:eastAsia="Calibri"/>
                <w:b/>
                <w:sz w:val="24"/>
                <w:szCs w:val="24"/>
              </w:rPr>
            </w:pPr>
            <w:r>
              <w:rPr>
                <w:rFonts w:eastAsia="Calibri"/>
                <w:b/>
                <w:sz w:val="24"/>
                <w:szCs w:val="24"/>
              </w:rPr>
              <w:t>Количество победителей</w:t>
            </w:r>
          </w:p>
        </w:tc>
        <w:tc>
          <w:tcPr>
            <w:tcW w:w="1892" w:type="dxa"/>
          </w:tcPr>
          <w:p w14:paraId="30C4173D" w14:textId="1DF5BC1A" w:rsidR="00BA017B" w:rsidRPr="00FE161C" w:rsidRDefault="00BA017B" w:rsidP="007728F1">
            <w:pPr>
              <w:rPr>
                <w:rFonts w:eastAsia="Calibri"/>
                <w:b/>
                <w:sz w:val="24"/>
                <w:szCs w:val="24"/>
              </w:rPr>
            </w:pPr>
            <w:r>
              <w:rPr>
                <w:rFonts w:eastAsia="Calibri"/>
                <w:b/>
                <w:sz w:val="24"/>
                <w:szCs w:val="24"/>
              </w:rPr>
              <w:t>Итого наград за этап Акции</w:t>
            </w:r>
          </w:p>
        </w:tc>
      </w:tr>
      <w:tr w:rsidR="00BA017B" w:rsidRPr="00FE161C" w14:paraId="5B01EE21" w14:textId="6DBC4404" w:rsidTr="00082C9B">
        <w:tc>
          <w:tcPr>
            <w:tcW w:w="2252" w:type="dxa"/>
          </w:tcPr>
          <w:p w14:paraId="572C68EB" w14:textId="3437BE79" w:rsidR="00BA017B" w:rsidRPr="00FE161C" w:rsidRDefault="00BA017B" w:rsidP="00BA017B">
            <w:pPr>
              <w:jc w:val="both"/>
              <w:rPr>
                <w:rFonts w:eastAsia="Calibri"/>
                <w:sz w:val="24"/>
                <w:szCs w:val="24"/>
              </w:rPr>
            </w:pPr>
            <w:r w:rsidRPr="00FE161C">
              <w:rPr>
                <w:color w:val="000000"/>
                <w:sz w:val="24"/>
                <w:szCs w:val="24"/>
              </w:rPr>
              <w:t xml:space="preserve">Победитель </w:t>
            </w:r>
            <w:r>
              <w:rPr>
                <w:color w:val="000000"/>
                <w:sz w:val="24"/>
                <w:szCs w:val="24"/>
              </w:rPr>
              <w:t>1 этапа</w:t>
            </w:r>
          </w:p>
        </w:tc>
        <w:tc>
          <w:tcPr>
            <w:tcW w:w="2210" w:type="dxa"/>
            <w:vAlign w:val="bottom"/>
          </w:tcPr>
          <w:p w14:paraId="5DC1D7EF" w14:textId="7350838A" w:rsidR="00BA017B" w:rsidRPr="007728F1" w:rsidRDefault="00BA017B" w:rsidP="00BA017B">
            <w:pPr>
              <w:jc w:val="both"/>
              <w:rPr>
                <w:rFonts w:eastAsia="Calibri"/>
                <w:sz w:val="24"/>
                <w:szCs w:val="24"/>
              </w:rPr>
            </w:pPr>
            <w:r>
              <w:rPr>
                <w:rFonts w:eastAsia="Calibri"/>
                <w:sz w:val="24"/>
                <w:szCs w:val="24"/>
              </w:rPr>
              <w:t>Подарочный сертификат на сумму 10 000 000 сум</w:t>
            </w:r>
          </w:p>
        </w:tc>
        <w:tc>
          <w:tcPr>
            <w:tcW w:w="1345" w:type="dxa"/>
          </w:tcPr>
          <w:p w14:paraId="7085E07C" w14:textId="77777777" w:rsidR="00BA017B" w:rsidRPr="00FE161C" w:rsidRDefault="00BA017B" w:rsidP="00FE161C">
            <w:pPr>
              <w:jc w:val="both"/>
              <w:rPr>
                <w:rFonts w:eastAsia="Calibri"/>
                <w:sz w:val="24"/>
                <w:szCs w:val="24"/>
              </w:rPr>
            </w:pPr>
            <w:r w:rsidRPr="00FE161C">
              <w:rPr>
                <w:rFonts w:eastAsia="Calibri"/>
                <w:sz w:val="24"/>
                <w:szCs w:val="24"/>
              </w:rPr>
              <w:t>1</w:t>
            </w:r>
          </w:p>
        </w:tc>
        <w:tc>
          <w:tcPr>
            <w:tcW w:w="1622" w:type="dxa"/>
          </w:tcPr>
          <w:p w14:paraId="751659D7" w14:textId="00F00D75" w:rsidR="00BA017B" w:rsidRDefault="00BA017B" w:rsidP="00FE161C">
            <w:pPr>
              <w:jc w:val="both"/>
              <w:rPr>
                <w:rFonts w:eastAsia="Calibri"/>
                <w:sz w:val="24"/>
                <w:szCs w:val="24"/>
              </w:rPr>
            </w:pPr>
            <w:r>
              <w:rPr>
                <w:rFonts w:eastAsia="Calibri"/>
                <w:sz w:val="24"/>
                <w:szCs w:val="24"/>
              </w:rPr>
              <w:t>2</w:t>
            </w:r>
          </w:p>
        </w:tc>
        <w:tc>
          <w:tcPr>
            <w:tcW w:w="1892" w:type="dxa"/>
          </w:tcPr>
          <w:p w14:paraId="6A8A4AE1" w14:textId="72D337EC" w:rsidR="00BA017B" w:rsidRPr="00FE161C" w:rsidRDefault="00BA017B" w:rsidP="00FE161C">
            <w:pPr>
              <w:jc w:val="both"/>
              <w:rPr>
                <w:rFonts w:eastAsia="Calibri"/>
                <w:sz w:val="24"/>
                <w:szCs w:val="24"/>
              </w:rPr>
            </w:pPr>
            <w:r>
              <w:rPr>
                <w:rFonts w:eastAsia="Calibri"/>
                <w:sz w:val="24"/>
                <w:szCs w:val="24"/>
              </w:rPr>
              <w:t>2</w:t>
            </w:r>
          </w:p>
        </w:tc>
      </w:tr>
      <w:tr w:rsidR="00BA017B" w:rsidRPr="00FE161C" w14:paraId="08F01BA3" w14:textId="56679CA3" w:rsidTr="00082C9B">
        <w:tc>
          <w:tcPr>
            <w:tcW w:w="2252" w:type="dxa"/>
          </w:tcPr>
          <w:p w14:paraId="74195634" w14:textId="2C153D11" w:rsidR="00BA017B" w:rsidRPr="00FE161C" w:rsidRDefault="00BA017B" w:rsidP="00BA017B">
            <w:pPr>
              <w:jc w:val="both"/>
              <w:rPr>
                <w:rFonts w:eastAsia="Calibri"/>
                <w:sz w:val="24"/>
                <w:szCs w:val="24"/>
              </w:rPr>
            </w:pPr>
            <w:r w:rsidRPr="00FE161C">
              <w:rPr>
                <w:color w:val="000000"/>
                <w:sz w:val="24"/>
                <w:szCs w:val="24"/>
              </w:rPr>
              <w:t xml:space="preserve">Победитель </w:t>
            </w:r>
            <w:r>
              <w:rPr>
                <w:color w:val="000000"/>
                <w:sz w:val="24"/>
                <w:szCs w:val="24"/>
              </w:rPr>
              <w:t>2 этапа</w:t>
            </w:r>
          </w:p>
        </w:tc>
        <w:tc>
          <w:tcPr>
            <w:tcW w:w="2210" w:type="dxa"/>
          </w:tcPr>
          <w:p w14:paraId="0B0D1084" w14:textId="45D4710B" w:rsidR="00BA017B" w:rsidRPr="00BA0E04" w:rsidRDefault="00BA017B" w:rsidP="00BA017B">
            <w:pPr>
              <w:jc w:val="both"/>
              <w:rPr>
                <w:rFonts w:eastAsia="Calibri"/>
                <w:sz w:val="24"/>
                <w:szCs w:val="24"/>
              </w:rPr>
            </w:pPr>
            <w:r>
              <w:rPr>
                <w:rFonts w:eastAsia="Calibri"/>
                <w:sz w:val="24"/>
                <w:szCs w:val="24"/>
              </w:rPr>
              <w:t>Подарочный сертификат на сумму 10 000 000 сум</w:t>
            </w:r>
          </w:p>
        </w:tc>
        <w:tc>
          <w:tcPr>
            <w:tcW w:w="1345" w:type="dxa"/>
          </w:tcPr>
          <w:p w14:paraId="0F3F42BE" w14:textId="5B0D1A70" w:rsidR="00BA017B" w:rsidRPr="00FE161C" w:rsidRDefault="00BA017B" w:rsidP="00BA0E04">
            <w:pPr>
              <w:jc w:val="both"/>
              <w:rPr>
                <w:rFonts w:eastAsia="Calibri"/>
                <w:sz w:val="24"/>
                <w:szCs w:val="24"/>
              </w:rPr>
            </w:pPr>
            <w:r>
              <w:rPr>
                <w:rFonts w:eastAsia="Calibri"/>
                <w:sz w:val="24"/>
                <w:szCs w:val="24"/>
              </w:rPr>
              <w:t>2</w:t>
            </w:r>
          </w:p>
        </w:tc>
        <w:tc>
          <w:tcPr>
            <w:tcW w:w="1622" w:type="dxa"/>
          </w:tcPr>
          <w:p w14:paraId="062B009F" w14:textId="1440FDE6" w:rsidR="00BA017B" w:rsidRDefault="00BA017B" w:rsidP="00BA0E04">
            <w:pPr>
              <w:jc w:val="both"/>
              <w:rPr>
                <w:rFonts w:eastAsia="Calibri"/>
                <w:sz w:val="24"/>
                <w:szCs w:val="24"/>
              </w:rPr>
            </w:pPr>
            <w:r>
              <w:rPr>
                <w:rFonts w:eastAsia="Calibri"/>
                <w:sz w:val="24"/>
                <w:szCs w:val="24"/>
              </w:rPr>
              <w:t>2</w:t>
            </w:r>
          </w:p>
        </w:tc>
        <w:tc>
          <w:tcPr>
            <w:tcW w:w="1892" w:type="dxa"/>
          </w:tcPr>
          <w:p w14:paraId="5FF0FF91" w14:textId="020191DC" w:rsidR="00BA017B" w:rsidRPr="00FE161C" w:rsidRDefault="00BA017B" w:rsidP="00BA0E04">
            <w:pPr>
              <w:jc w:val="both"/>
              <w:rPr>
                <w:rFonts w:eastAsia="Calibri"/>
                <w:sz w:val="24"/>
                <w:szCs w:val="24"/>
              </w:rPr>
            </w:pPr>
            <w:r>
              <w:rPr>
                <w:rFonts w:eastAsia="Calibri"/>
                <w:sz w:val="24"/>
                <w:szCs w:val="24"/>
              </w:rPr>
              <w:t>2</w:t>
            </w:r>
          </w:p>
        </w:tc>
      </w:tr>
      <w:tr w:rsidR="00BA017B" w:rsidRPr="00FE161C" w14:paraId="5AC740B1" w14:textId="3B893C29" w:rsidTr="00082C9B">
        <w:tc>
          <w:tcPr>
            <w:tcW w:w="2252" w:type="dxa"/>
          </w:tcPr>
          <w:p w14:paraId="7E6100EC" w14:textId="114556C1" w:rsidR="00BA017B" w:rsidRPr="00FE161C" w:rsidRDefault="00BA017B" w:rsidP="00BA017B">
            <w:pPr>
              <w:jc w:val="both"/>
              <w:rPr>
                <w:rFonts w:eastAsia="Calibri"/>
                <w:sz w:val="24"/>
                <w:szCs w:val="24"/>
              </w:rPr>
            </w:pPr>
            <w:r w:rsidRPr="00FE161C">
              <w:rPr>
                <w:color w:val="000000"/>
                <w:sz w:val="24"/>
                <w:szCs w:val="24"/>
              </w:rPr>
              <w:t xml:space="preserve">Победитель </w:t>
            </w:r>
            <w:r>
              <w:rPr>
                <w:color w:val="000000"/>
                <w:sz w:val="24"/>
                <w:szCs w:val="24"/>
              </w:rPr>
              <w:t>3 этапа</w:t>
            </w:r>
          </w:p>
        </w:tc>
        <w:tc>
          <w:tcPr>
            <w:tcW w:w="2210" w:type="dxa"/>
          </w:tcPr>
          <w:p w14:paraId="6A6D4D3A" w14:textId="0F97405F" w:rsidR="00BA017B" w:rsidRPr="00FE161C" w:rsidRDefault="00BA017B" w:rsidP="00BA017B">
            <w:pPr>
              <w:jc w:val="both"/>
              <w:rPr>
                <w:rFonts w:eastAsia="Calibri"/>
                <w:sz w:val="24"/>
                <w:szCs w:val="24"/>
              </w:rPr>
            </w:pPr>
            <w:r>
              <w:rPr>
                <w:rFonts w:eastAsia="Calibri"/>
                <w:sz w:val="24"/>
                <w:szCs w:val="24"/>
              </w:rPr>
              <w:t>Подарочный сертификат на сумму 10 000 000 сум</w:t>
            </w:r>
          </w:p>
        </w:tc>
        <w:tc>
          <w:tcPr>
            <w:tcW w:w="1345" w:type="dxa"/>
          </w:tcPr>
          <w:p w14:paraId="7E388EB2" w14:textId="69F0B646" w:rsidR="00BA017B" w:rsidRPr="00FE161C" w:rsidRDefault="00BA017B" w:rsidP="00BA0E04">
            <w:pPr>
              <w:jc w:val="both"/>
              <w:rPr>
                <w:rFonts w:eastAsia="Calibri"/>
                <w:sz w:val="24"/>
                <w:szCs w:val="24"/>
              </w:rPr>
            </w:pPr>
            <w:r>
              <w:rPr>
                <w:rFonts w:eastAsia="Calibri"/>
                <w:sz w:val="24"/>
                <w:szCs w:val="24"/>
              </w:rPr>
              <w:t>3</w:t>
            </w:r>
          </w:p>
        </w:tc>
        <w:tc>
          <w:tcPr>
            <w:tcW w:w="1622" w:type="dxa"/>
          </w:tcPr>
          <w:p w14:paraId="77DD9B36" w14:textId="1C592378" w:rsidR="00BA017B" w:rsidRDefault="00BA017B" w:rsidP="00BA0E04">
            <w:pPr>
              <w:jc w:val="both"/>
              <w:rPr>
                <w:rFonts w:eastAsia="Calibri"/>
                <w:sz w:val="24"/>
                <w:szCs w:val="24"/>
              </w:rPr>
            </w:pPr>
            <w:r>
              <w:rPr>
                <w:rFonts w:eastAsia="Calibri"/>
                <w:sz w:val="24"/>
                <w:szCs w:val="24"/>
              </w:rPr>
              <w:t>2</w:t>
            </w:r>
          </w:p>
        </w:tc>
        <w:tc>
          <w:tcPr>
            <w:tcW w:w="1892" w:type="dxa"/>
          </w:tcPr>
          <w:p w14:paraId="1AD5CC9C" w14:textId="388D396E" w:rsidR="00BA017B" w:rsidRPr="00FE161C" w:rsidRDefault="00BA017B" w:rsidP="00BA0E04">
            <w:pPr>
              <w:jc w:val="both"/>
              <w:rPr>
                <w:rFonts w:eastAsia="Calibri"/>
                <w:sz w:val="24"/>
                <w:szCs w:val="24"/>
              </w:rPr>
            </w:pPr>
            <w:r>
              <w:rPr>
                <w:rFonts w:eastAsia="Calibri"/>
                <w:sz w:val="24"/>
                <w:szCs w:val="24"/>
              </w:rPr>
              <w:t>2</w:t>
            </w:r>
          </w:p>
        </w:tc>
      </w:tr>
      <w:tr w:rsidR="00BA017B" w:rsidRPr="00FE161C" w14:paraId="4A0972B8" w14:textId="4FF21D95" w:rsidTr="00082C9B">
        <w:tc>
          <w:tcPr>
            <w:tcW w:w="2252" w:type="dxa"/>
          </w:tcPr>
          <w:p w14:paraId="2909B439" w14:textId="77777777" w:rsidR="00BA017B" w:rsidRPr="00FE161C" w:rsidRDefault="00BA017B" w:rsidP="00FE161C">
            <w:pPr>
              <w:jc w:val="both"/>
              <w:rPr>
                <w:rFonts w:eastAsia="Calibri"/>
                <w:sz w:val="24"/>
                <w:szCs w:val="24"/>
              </w:rPr>
            </w:pPr>
            <w:r w:rsidRPr="00FE161C">
              <w:rPr>
                <w:rFonts w:eastAsia="Calibri"/>
                <w:sz w:val="24"/>
                <w:szCs w:val="24"/>
              </w:rPr>
              <w:t>Итого</w:t>
            </w:r>
          </w:p>
        </w:tc>
        <w:tc>
          <w:tcPr>
            <w:tcW w:w="2210" w:type="dxa"/>
          </w:tcPr>
          <w:p w14:paraId="7453B416" w14:textId="1CE0FE4A" w:rsidR="00BA017B" w:rsidRPr="00BA0E04" w:rsidRDefault="00BA017B" w:rsidP="00FE161C">
            <w:pPr>
              <w:jc w:val="both"/>
              <w:rPr>
                <w:rFonts w:eastAsia="Calibri"/>
                <w:sz w:val="24"/>
                <w:szCs w:val="24"/>
              </w:rPr>
            </w:pPr>
            <w:r>
              <w:rPr>
                <w:rFonts w:eastAsia="Calibri"/>
                <w:sz w:val="24"/>
                <w:szCs w:val="24"/>
              </w:rPr>
              <w:t>60 000 000 сум</w:t>
            </w:r>
          </w:p>
        </w:tc>
        <w:tc>
          <w:tcPr>
            <w:tcW w:w="1345" w:type="dxa"/>
          </w:tcPr>
          <w:p w14:paraId="4A30B7D6" w14:textId="34278779" w:rsidR="00BA017B" w:rsidRPr="00FE161C" w:rsidRDefault="00BA017B" w:rsidP="00FE161C">
            <w:pPr>
              <w:jc w:val="both"/>
              <w:rPr>
                <w:rFonts w:eastAsia="Calibri"/>
                <w:sz w:val="24"/>
                <w:szCs w:val="24"/>
              </w:rPr>
            </w:pPr>
          </w:p>
        </w:tc>
        <w:tc>
          <w:tcPr>
            <w:tcW w:w="1622" w:type="dxa"/>
          </w:tcPr>
          <w:p w14:paraId="701D9E80" w14:textId="77777777" w:rsidR="00BA017B" w:rsidRDefault="00BA017B" w:rsidP="00FE161C">
            <w:pPr>
              <w:jc w:val="both"/>
              <w:rPr>
                <w:rFonts w:eastAsia="Calibri"/>
                <w:sz w:val="24"/>
                <w:szCs w:val="24"/>
              </w:rPr>
            </w:pPr>
          </w:p>
        </w:tc>
        <w:tc>
          <w:tcPr>
            <w:tcW w:w="1892" w:type="dxa"/>
          </w:tcPr>
          <w:p w14:paraId="1665C25C" w14:textId="7E8821BD" w:rsidR="00BA017B" w:rsidRPr="00FE161C" w:rsidRDefault="00BA017B" w:rsidP="00FE161C">
            <w:pPr>
              <w:jc w:val="both"/>
              <w:rPr>
                <w:rFonts w:eastAsia="Calibri"/>
                <w:sz w:val="24"/>
                <w:szCs w:val="24"/>
              </w:rPr>
            </w:pPr>
            <w:r>
              <w:rPr>
                <w:rFonts w:eastAsia="Calibri"/>
                <w:sz w:val="24"/>
                <w:szCs w:val="24"/>
              </w:rPr>
              <w:t>6</w:t>
            </w:r>
          </w:p>
        </w:tc>
      </w:tr>
    </w:tbl>
    <w:p w14:paraId="6782DED9" w14:textId="4CC4A0CB" w:rsidR="00FE161C" w:rsidRPr="00FE161C" w:rsidRDefault="00FE161C" w:rsidP="00B86C52">
      <w:pPr>
        <w:numPr>
          <w:ilvl w:val="0"/>
          <w:numId w:val="4"/>
        </w:numPr>
        <w:spacing w:before="160" w:after="0" w:line="240" w:lineRule="auto"/>
        <w:ind w:left="714" w:hanging="357"/>
        <w:jc w:val="both"/>
        <w:rPr>
          <w:rFonts w:ascii="Times New Roman" w:eastAsia="Calibri" w:hAnsi="Times New Roman" w:cs="Times New Roman"/>
          <w:b/>
          <w:sz w:val="24"/>
          <w:szCs w:val="24"/>
          <w:lang w:eastAsia="ru-RU"/>
        </w:rPr>
      </w:pPr>
      <w:r w:rsidRPr="00FE161C">
        <w:rPr>
          <w:rFonts w:ascii="Times New Roman" w:eastAsia="Calibri" w:hAnsi="Times New Roman" w:cs="Times New Roman"/>
          <w:b/>
          <w:sz w:val="24"/>
          <w:szCs w:val="24"/>
          <w:lang w:eastAsia="ru-RU"/>
        </w:rPr>
        <w:t>Порядок вручения Н</w:t>
      </w:r>
      <w:r w:rsidR="007728F1">
        <w:rPr>
          <w:rFonts w:ascii="Times New Roman" w:eastAsia="Calibri" w:hAnsi="Times New Roman" w:cs="Times New Roman"/>
          <w:b/>
          <w:sz w:val="24"/>
          <w:szCs w:val="24"/>
          <w:lang w:eastAsia="ru-RU"/>
        </w:rPr>
        <w:t>аград</w:t>
      </w:r>
      <w:r w:rsidRPr="00FE161C">
        <w:rPr>
          <w:rFonts w:ascii="Times New Roman" w:eastAsia="Calibri" w:hAnsi="Times New Roman" w:cs="Times New Roman"/>
          <w:b/>
          <w:sz w:val="24"/>
          <w:szCs w:val="24"/>
          <w:lang w:eastAsia="ru-RU"/>
        </w:rPr>
        <w:t>:</w:t>
      </w:r>
    </w:p>
    <w:p w14:paraId="22AC1B27" w14:textId="47834D17" w:rsidR="00FE161C" w:rsidRPr="00FE161C" w:rsidRDefault="00FE161C" w:rsidP="00FE161C">
      <w:pPr>
        <w:numPr>
          <w:ilvl w:val="1"/>
          <w:numId w:val="3"/>
        </w:numPr>
        <w:spacing w:after="0" w:line="240" w:lineRule="auto"/>
        <w:contextualSpacing/>
        <w:jc w:val="both"/>
        <w:rPr>
          <w:rFonts w:ascii="Times New Roman" w:eastAsia="Calibri" w:hAnsi="Times New Roman" w:cs="Times New Roman"/>
          <w:sz w:val="24"/>
          <w:szCs w:val="24"/>
          <w:lang w:eastAsia="ru-RU"/>
        </w:rPr>
      </w:pPr>
      <w:r w:rsidRPr="00FE161C">
        <w:rPr>
          <w:rFonts w:ascii="Times New Roman" w:eastAsia="Calibri" w:hAnsi="Times New Roman" w:cs="Times New Roman"/>
          <w:sz w:val="24"/>
          <w:szCs w:val="24"/>
          <w:lang w:eastAsia="ru-RU"/>
        </w:rPr>
        <w:t xml:space="preserve">Награда передается Победителю Акции Партнером Акции в течение 30 (Тридцати) календарных дней после получения всех необходимых документов (п.8.2 настоящих </w:t>
      </w:r>
      <w:r w:rsidRPr="00FE161C">
        <w:rPr>
          <w:rFonts w:ascii="Times New Roman" w:eastAsia="Calibri" w:hAnsi="Times New Roman" w:cs="Times New Roman"/>
          <w:sz w:val="24"/>
          <w:szCs w:val="24"/>
          <w:lang w:eastAsia="ru-RU"/>
        </w:rPr>
        <w:lastRenderedPageBreak/>
        <w:t>Правил). Победитель может получить только одну Награду по итогам проведения соответствующего этапа Акции (п.6.1. настоящих Правил).</w:t>
      </w:r>
      <w:r w:rsidR="00294B2A">
        <w:rPr>
          <w:rFonts w:ascii="Times New Roman" w:eastAsia="Calibri" w:hAnsi="Times New Roman" w:cs="Times New Roman"/>
          <w:sz w:val="24"/>
          <w:szCs w:val="24"/>
          <w:lang w:eastAsia="ru-RU"/>
        </w:rPr>
        <w:t xml:space="preserve"> </w:t>
      </w:r>
      <w:r w:rsidR="00294B2A" w:rsidRPr="00FE161C">
        <w:rPr>
          <w:rFonts w:ascii="Times New Roman" w:eastAsia="Calibri" w:hAnsi="Times New Roman" w:cs="Times New Roman"/>
          <w:sz w:val="24"/>
          <w:szCs w:val="24"/>
          <w:lang w:eastAsia="ru-RU"/>
        </w:rPr>
        <w:t>Партнером Акции</w:t>
      </w:r>
      <w:r w:rsidR="00294B2A" w:rsidRPr="00082C9B">
        <w:rPr>
          <w:rFonts w:ascii="Times New Roman" w:eastAsia="Calibri" w:hAnsi="Times New Roman" w:cs="Times New Roman"/>
          <w:sz w:val="24"/>
          <w:szCs w:val="24"/>
          <w:lang w:eastAsia="ru-RU"/>
        </w:rPr>
        <w:t xml:space="preserve"> может быть предусмотрено проведение мероприятия для торжественного вручения Наград Победителям Акции. О дате и порядке проведения такого мероприятия </w:t>
      </w:r>
      <w:r w:rsidR="00294B2A" w:rsidRPr="00FE161C">
        <w:rPr>
          <w:rFonts w:ascii="Times New Roman" w:eastAsia="Calibri" w:hAnsi="Times New Roman" w:cs="Times New Roman"/>
          <w:sz w:val="24"/>
          <w:szCs w:val="24"/>
          <w:lang w:eastAsia="ru-RU"/>
        </w:rPr>
        <w:t>Партнером Акции</w:t>
      </w:r>
      <w:r w:rsidR="00294B2A">
        <w:rPr>
          <w:rFonts w:ascii="Times New Roman" w:eastAsia="Calibri" w:hAnsi="Times New Roman" w:cs="Times New Roman"/>
          <w:sz w:val="24"/>
          <w:szCs w:val="24"/>
          <w:lang w:eastAsia="ru-RU"/>
        </w:rPr>
        <w:t xml:space="preserve"> уведомляет Победителей дополнительно. </w:t>
      </w:r>
      <w:r w:rsidR="00294B2A">
        <w:rPr>
          <w:rFonts w:ascii="Segoe UI" w:eastAsia="Times New Roman" w:hAnsi="Segoe UI" w:cs="Segoe UI"/>
          <w:sz w:val="20"/>
          <w:szCs w:val="20"/>
          <w:lang w:eastAsia="ru-RU"/>
        </w:rPr>
        <w:t xml:space="preserve"> </w:t>
      </w:r>
    </w:p>
    <w:p w14:paraId="3F9A655C" w14:textId="5B8FF384" w:rsidR="00FE161C" w:rsidRPr="00FE161C" w:rsidRDefault="00FE161C" w:rsidP="00FE161C">
      <w:pPr>
        <w:numPr>
          <w:ilvl w:val="1"/>
          <w:numId w:val="3"/>
        </w:numPr>
        <w:spacing w:after="0" w:line="240" w:lineRule="auto"/>
        <w:contextualSpacing/>
        <w:jc w:val="both"/>
        <w:rPr>
          <w:rFonts w:ascii="Times New Roman" w:eastAsia="Calibri" w:hAnsi="Times New Roman" w:cs="Times New Roman"/>
          <w:sz w:val="24"/>
          <w:szCs w:val="24"/>
          <w:lang w:eastAsia="ru-RU"/>
        </w:rPr>
      </w:pPr>
      <w:r w:rsidRPr="00FE161C">
        <w:rPr>
          <w:rFonts w:ascii="Times New Roman" w:eastAsia="Calibri" w:hAnsi="Times New Roman" w:cs="Times New Roman"/>
          <w:sz w:val="24"/>
          <w:szCs w:val="24"/>
          <w:lang w:eastAsia="ru-RU"/>
        </w:rPr>
        <w:t xml:space="preserve"> Для получения Награды Победитель в течение 14 (Четырнадцати) календарных дней со дня информирования его о победе в Акции путем оповещения Партнером Акции, предусмотренного п.6.4</w:t>
      </w:r>
      <w:r w:rsidR="006B73D1">
        <w:rPr>
          <w:rFonts w:ascii="Times New Roman" w:eastAsia="Calibri" w:hAnsi="Times New Roman" w:cs="Times New Roman"/>
          <w:sz w:val="24"/>
          <w:szCs w:val="24"/>
          <w:lang w:eastAsia="ru-RU"/>
        </w:rPr>
        <w:t>.8.</w:t>
      </w:r>
      <w:r w:rsidRPr="00FE161C">
        <w:rPr>
          <w:rFonts w:ascii="Times New Roman" w:eastAsia="Calibri" w:hAnsi="Times New Roman" w:cs="Times New Roman"/>
          <w:sz w:val="24"/>
          <w:szCs w:val="24"/>
          <w:lang w:eastAsia="ru-RU"/>
        </w:rPr>
        <w:t xml:space="preserve"> настоящих Правил, обязан передать в любое отделение </w:t>
      </w:r>
      <w:r w:rsidRPr="00FE161C">
        <w:rPr>
          <w:rFonts w:ascii="Times New Roman" w:eastAsia="Times New Roman" w:hAnsi="Times New Roman" w:cs="Times New Roman"/>
          <w:sz w:val="24"/>
          <w:szCs w:val="24"/>
          <w:lang w:eastAsia="ru-RU"/>
        </w:rPr>
        <w:t>Партнера Акции</w:t>
      </w:r>
      <w:r w:rsidRPr="00FE161C">
        <w:rPr>
          <w:rFonts w:ascii="Times New Roman" w:eastAsia="Calibri" w:hAnsi="Times New Roman" w:cs="Times New Roman"/>
          <w:sz w:val="24"/>
          <w:szCs w:val="24"/>
          <w:lang w:eastAsia="ru-RU"/>
        </w:rPr>
        <w:t>, (п.3.1. настоящих Правил) следующие данные:</w:t>
      </w:r>
    </w:p>
    <w:p w14:paraId="212F4B1F" w14:textId="44AC5FE4" w:rsidR="00FE161C" w:rsidRPr="00FE161C" w:rsidRDefault="00FE161C" w:rsidP="00FE161C">
      <w:pPr>
        <w:numPr>
          <w:ilvl w:val="2"/>
          <w:numId w:val="3"/>
        </w:numPr>
        <w:spacing w:after="0" w:line="240" w:lineRule="auto"/>
        <w:contextualSpacing/>
        <w:jc w:val="both"/>
        <w:rPr>
          <w:rFonts w:ascii="Times New Roman" w:eastAsia="Calibri" w:hAnsi="Times New Roman" w:cs="Times New Roman"/>
          <w:sz w:val="24"/>
          <w:szCs w:val="24"/>
          <w:lang w:eastAsia="ru-RU"/>
        </w:rPr>
      </w:pPr>
      <w:r w:rsidRPr="00FE161C">
        <w:rPr>
          <w:rFonts w:ascii="Times New Roman" w:eastAsia="Calibri" w:hAnsi="Times New Roman" w:cs="Times New Roman"/>
          <w:sz w:val="24"/>
          <w:szCs w:val="24"/>
          <w:lang w:eastAsia="ru-RU"/>
        </w:rPr>
        <w:t xml:space="preserve">для граждан Республики </w:t>
      </w:r>
      <w:r w:rsidR="00BA0E04">
        <w:rPr>
          <w:rFonts w:ascii="Times New Roman" w:eastAsia="Calibri" w:hAnsi="Times New Roman" w:cs="Times New Roman"/>
          <w:sz w:val="24"/>
          <w:szCs w:val="24"/>
          <w:lang w:eastAsia="ru-RU"/>
        </w:rPr>
        <w:t>Узбекистан</w:t>
      </w:r>
      <w:r w:rsidRPr="00FE161C">
        <w:rPr>
          <w:rFonts w:ascii="Times New Roman" w:eastAsia="Calibri" w:hAnsi="Times New Roman" w:cs="Times New Roman"/>
          <w:sz w:val="24"/>
          <w:szCs w:val="24"/>
          <w:lang w:eastAsia="ru-RU"/>
        </w:rPr>
        <w:t>:</w:t>
      </w:r>
    </w:p>
    <w:p w14:paraId="2E61AFCA" w14:textId="03E7E153" w:rsidR="00FE161C" w:rsidRDefault="00FE161C" w:rsidP="00FE161C">
      <w:pPr>
        <w:spacing w:after="0" w:line="240" w:lineRule="auto"/>
        <w:ind w:left="284"/>
        <w:jc w:val="both"/>
        <w:rPr>
          <w:rFonts w:ascii="Times New Roman" w:eastAsia="Calibri" w:hAnsi="Times New Roman" w:cs="Times New Roman"/>
          <w:sz w:val="24"/>
          <w:szCs w:val="24"/>
          <w:lang w:eastAsia="ru-RU"/>
        </w:rPr>
      </w:pPr>
      <w:r w:rsidRPr="00FE161C">
        <w:rPr>
          <w:rFonts w:ascii="Times New Roman" w:eastAsia="Calibri" w:hAnsi="Times New Roman" w:cs="Times New Roman"/>
          <w:sz w:val="24"/>
          <w:szCs w:val="24"/>
          <w:lang w:eastAsia="ru-RU"/>
        </w:rPr>
        <w:t xml:space="preserve">- отсканированная копия документа, удостоверяющего личность гражданина Республики </w:t>
      </w:r>
      <w:r w:rsidR="00BA0E04">
        <w:rPr>
          <w:rFonts w:ascii="Times New Roman" w:eastAsia="Calibri" w:hAnsi="Times New Roman" w:cs="Times New Roman"/>
          <w:sz w:val="24"/>
          <w:szCs w:val="24"/>
          <w:lang w:eastAsia="ru-RU"/>
        </w:rPr>
        <w:t>Узбекистан</w:t>
      </w:r>
      <w:r w:rsidRPr="00FE161C">
        <w:rPr>
          <w:rFonts w:ascii="Times New Roman" w:eastAsia="Calibri" w:hAnsi="Times New Roman" w:cs="Times New Roman"/>
          <w:sz w:val="24"/>
          <w:szCs w:val="24"/>
          <w:lang w:eastAsia="ru-RU"/>
        </w:rPr>
        <w:t xml:space="preserve"> со страницами, содержащими следующие сведения: о серии и номере документа, удостоверяющего личность, наименовании органа, выдавшего документ, удостоверяющий личность, с указанием кода подразделения, дате выдачи документа, удостоверяющего личность, фамилии, имени, отчества, дате и месте рождения, и при наличии информацию об адресе регистрации по месту жительства.</w:t>
      </w:r>
    </w:p>
    <w:p w14:paraId="1327D9E1" w14:textId="7ADE4AED" w:rsidR="00B36088" w:rsidRPr="00FE161C" w:rsidRDefault="00B36088" w:rsidP="00FE161C">
      <w:pPr>
        <w:spacing w:after="0" w:line="240" w:lineRule="auto"/>
        <w:ind w:left="284"/>
        <w:jc w:val="both"/>
        <w:rPr>
          <w:rFonts w:ascii="Times New Roman" w:eastAsia="Calibri" w:hAnsi="Times New Roman" w:cs="Times New Roman"/>
          <w:sz w:val="24"/>
          <w:szCs w:val="24"/>
          <w:lang w:eastAsia="ru-RU"/>
        </w:rPr>
      </w:pPr>
    </w:p>
    <w:p w14:paraId="74A1B5D1" w14:textId="77777777" w:rsidR="00FE161C" w:rsidRPr="00FE161C" w:rsidRDefault="00FE161C" w:rsidP="00FE161C">
      <w:pPr>
        <w:numPr>
          <w:ilvl w:val="2"/>
          <w:numId w:val="3"/>
        </w:numPr>
        <w:spacing w:after="0" w:line="240" w:lineRule="auto"/>
        <w:contextualSpacing/>
        <w:jc w:val="both"/>
        <w:rPr>
          <w:rFonts w:ascii="Times New Roman" w:eastAsia="Calibri" w:hAnsi="Times New Roman" w:cs="Times New Roman"/>
          <w:sz w:val="24"/>
          <w:szCs w:val="24"/>
          <w:lang w:eastAsia="ru-RU"/>
        </w:rPr>
      </w:pPr>
      <w:r w:rsidRPr="00FE161C">
        <w:rPr>
          <w:rFonts w:ascii="Times New Roman" w:eastAsia="Calibri" w:hAnsi="Times New Roman" w:cs="Times New Roman"/>
          <w:sz w:val="24"/>
          <w:szCs w:val="24"/>
          <w:lang w:eastAsia="ru-RU"/>
        </w:rPr>
        <w:t>для граждан Российской Федерации:</w:t>
      </w:r>
    </w:p>
    <w:p w14:paraId="7AC9002B" w14:textId="77777777" w:rsidR="00FE161C" w:rsidRPr="00FE161C" w:rsidRDefault="00FE161C" w:rsidP="00FE161C">
      <w:pPr>
        <w:spacing w:after="0" w:line="240" w:lineRule="auto"/>
        <w:ind w:left="360"/>
        <w:contextualSpacing/>
        <w:jc w:val="both"/>
        <w:rPr>
          <w:rFonts w:ascii="Times New Roman" w:eastAsia="Calibri" w:hAnsi="Times New Roman" w:cs="Times New Roman"/>
          <w:sz w:val="24"/>
          <w:szCs w:val="24"/>
          <w:lang w:eastAsia="ru-RU"/>
        </w:rPr>
      </w:pPr>
      <w:r w:rsidRPr="00FE161C">
        <w:rPr>
          <w:rFonts w:ascii="Times New Roman" w:eastAsia="Calibri" w:hAnsi="Times New Roman" w:cs="Times New Roman"/>
          <w:sz w:val="24"/>
          <w:szCs w:val="24"/>
          <w:lang w:eastAsia="ru-RU"/>
        </w:rPr>
        <w:t>- отсканированная копия паспорта гражданина Российской Федерации со страницами, содержащими следующие сведения: о серии и номере паспорта, наименовании органа, выдавшего паспорт, с указанием кода подразделения, дате выдачи паспорта, фамилии, имени, отчества, дате и месте рождения, информацию об адресе регистрации по месту жительства;</w:t>
      </w:r>
    </w:p>
    <w:p w14:paraId="0C186B88" w14:textId="77777777" w:rsidR="00FE161C" w:rsidRPr="00FE161C" w:rsidRDefault="00FE161C" w:rsidP="00FE161C">
      <w:pPr>
        <w:spacing w:after="0" w:line="240" w:lineRule="auto"/>
        <w:ind w:left="360"/>
        <w:contextualSpacing/>
        <w:jc w:val="both"/>
        <w:rPr>
          <w:rFonts w:ascii="Times New Roman" w:eastAsia="Calibri" w:hAnsi="Times New Roman" w:cs="Times New Roman"/>
          <w:sz w:val="24"/>
          <w:szCs w:val="24"/>
          <w:lang w:eastAsia="ru-RU"/>
        </w:rPr>
      </w:pPr>
      <w:r w:rsidRPr="00FE161C">
        <w:rPr>
          <w:rFonts w:ascii="Times New Roman" w:eastAsia="Calibri" w:hAnsi="Times New Roman" w:cs="Times New Roman"/>
          <w:sz w:val="24"/>
          <w:szCs w:val="24"/>
          <w:lang w:eastAsia="ru-RU"/>
        </w:rPr>
        <w:t>- номер ИНН в Российской Федерации - отсканированная копия (при наличии свидетельства о постановке на учет в налоговом органе на бумажном носителе) либо номер ИНН;</w:t>
      </w:r>
    </w:p>
    <w:p w14:paraId="1FE20844" w14:textId="6918651C" w:rsidR="00FE161C" w:rsidRDefault="00FE161C" w:rsidP="00FE161C">
      <w:pPr>
        <w:spacing w:after="0" w:line="240" w:lineRule="auto"/>
        <w:ind w:left="360"/>
        <w:contextualSpacing/>
        <w:jc w:val="both"/>
        <w:rPr>
          <w:rFonts w:ascii="Times New Roman" w:eastAsia="Calibri" w:hAnsi="Times New Roman" w:cs="Times New Roman"/>
          <w:sz w:val="24"/>
          <w:szCs w:val="24"/>
          <w:lang w:eastAsia="ru-RU"/>
        </w:rPr>
      </w:pPr>
      <w:r w:rsidRPr="00FE161C">
        <w:rPr>
          <w:rFonts w:ascii="Times New Roman" w:eastAsia="Calibri" w:hAnsi="Times New Roman" w:cs="Times New Roman"/>
          <w:sz w:val="24"/>
          <w:szCs w:val="24"/>
          <w:lang w:eastAsia="ru-RU"/>
        </w:rPr>
        <w:t xml:space="preserve">- в зависимости от правового положения в Республике </w:t>
      </w:r>
      <w:r w:rsidR="00BA0E04">
        <w:rPr>
          <w:rFonts w:ascii="Times New Roman" w:eastAsia="Calibri" w:hAnsi="Times New Roman" w:cs="Times New Roman"/>
          <w:sz w:val="24"/>
          <w:szCs w:val="24"/>
          <w:lang w:eastAsia="ru-RU"/>
        </w:rPr>
        <w:t>Узбекистан</w:t>
      </w:r>
      <w:r w:rsidR="00C83027" w:rsidRPr="00FE161C">
        <w:rPr>
          <w:rFonts w:ascii="Times New Roman" w:eastAsia="Calibri" w:hAnsi="Times New Roman" w:cs="Times New Roman"/>
          <w:sz w:val="24"/>
          <w:szCs w:val="24"/>
          <w:lang w:eastAsia="ru-RU"/>
        </w:rPr>
        <w:t xml:space="preserve"> </w:t>
      </w:r>
      <w:r w:rsidRPr="00FE161C">
        <w:rPr>
          <w:rFonts w:ascii="Times New Roman" w:eastAsia="Calibri" w:hAnsi="Times New Roman" w:cs="Times New Roman"/>
          <w:sz w:val="24"/>
          <w:szCs w:val="24"/>
          <w:lang w:eastAsia="ru-RU"/>
        </w:rPr>
        <w:t xml:space="preserve">гражданина Российской Федерации отсканированные копии документов, позволяющих определить срок нахождения Победителя на территории Республики </w:t>
      </w:r>
      <w:r w:rsidR="00BA0E04">
        <w:rPr>
          <w:rFonts w:ascii="Times New Roman" w:eastAsia="Calibri" w:hAnsi="Times New Roman" w:cs="Times New Roman"/>
          <w:sz w:val="24"/>
          <w:szCs w:val="24"/>
          <w:lang w:eastAsia="ru-RU"/>
        </w:rPr>
        <w:t>Узбекистан</w:t>
      </w:r>
      <w:r w:rsidRPr="00FE161C">
        <w:rPr>
          <w:rFonts w:ascii="Times New Roman" w:eastAsia="Calibri" w:hAnsi="Times New Roman" w:cs="Times New Roman"/>
          <w:sz w:val="24"/>
          <w:szCs w:val="24"/>
          <w:lang w:eastAsia="ru-RU"/>
        </w:rPr>
        <w:t xml:space="preserve">, а именно: разрешение на временное проживание (регистрацию), миграционная карточка, заграничный паспорт (со страницами, содержащими сведения о фамилии, имени, отчестве и отметки о пересечении границы) либо иные предусмотренные действующим законодательством или международным договором Республики </w:t>
      </w:r>
      <w:r w:rsidR="00BA0E04">
        <w:rPr>
          <w:rFonts w:ascii="Times New Roman" w:eastAsia="Calibri" w:hAnsi="Times New Roman" w:cs="Times New Roman"/>
          <w:sz w:val="24"/>
          <w:szCs w:val="24"/>
          <w:lang w:eastAsia="ru-RU"/>
        </w:rPr>
        <w:t>Узбекистан</w:t>
      </w:r>
      <w:r w:rsidRPr="00FE161C">
        <w:rPr>
          <w:rFonts w:ascii="Times New Roman" w:eastAsia="Calibri" w:hAnsi="Times New Roman" w:cs="Times New Roman"/>
          <w:sz w:val="24"/>
          <w:szCs w:val="24"/>
          <w:lang w:eastAsia="ru-RU"/>
        </w:rPr>
        <w:t xml:space="preserve"> документы, подтверждающие право гражданина Российской Федерации на пребывание (проживание) в Республике </w:t>
      </w:r>
      <w:r w:rsidR="00BA0E04">
        <w:rPr>
          <w:rFonts w:ascii="Times New Roman" w:eastAsia="Calibri" w:hAnsi="Times New Roman" w:cs="Times New Roman"/>
          <w:sz w:val="24"/>
          <w:szCs w:val="24"/>
          <w:lang w:eastAsia="ru-RU"/>
        </w:rPr>
        <w:t>Узбекистан</w:t>
      </w:r>
      <w:r w:rsidRPr="00FE161C">
        <w:rPr>
          <w:rFonts w:ascii="Times New Roman" w:eastAsia="Calibri" w:hAnsi="Times New Roman" w:cs="Times New Roman"/>
          <w:sz w:val="24"/>
          <w:szCs w:val="24"/>
          <w:lang w:eastAsia="ru-RU"/>
        </w:rPr>
        <w:t>.</w:t>
      </w:r>
    </w:p>
    <w:p w14:paraId="37A8218B" w14:textId="77777777" w:rsidR="00B36088" w:rsidRPr="00FE161C" w:rsidRDefault="00B36088" w:rsidP="00FE161C">
      <w:pPr>
        <w:spacing w:after="0" w:line="240" w:lineRule="auto"/>
        <w:ind w:left="360"/>
        <w:contextualSpacing/>
        <w:jc w:val="both"/>
        <w:rPr>
          <w:rFonts w:ascii="Times New Roman" w:eastAsia="Calibri" w:hAnsi="Times New Roman" w:cs="Times New Roman"/>
          <w:sz w:val="24"/>
          <w:szCs w:val="24"/>
          <w:lang w:eastAsia="ru-RU"/>
        </w:rPr>
      </w:pPr>
    </w:p>
    <w:p w14:paraId="3D63D399" w14:textId="0F16AD3C" w:rsidR="00FE161C" w:rsidRPr="00FE161C" w:rsidRDefault="00FE161C" w:rsidP="00FE161C">
      <w:pPr>
        <w:numPr>
          <w:ilvl w:val="2"/>
          <w:numId w:val="3"/>
        </w:numPr>
        <w:spacing w:after="0" w:line="240" w:lineRule="auto"/>
        <w:contextualSpacing/>
        <w:jc w:val="both"/>
        <w:rPr>
          <w:rFonts w:ascii="Times New Roman" w:eastAsia="Calibri" w:hAnsi="Times New Roman" w:cs="Times New Roman"/>
          <w:sz w:val="24"/>
          <w:szCs w:val="24"/>
          <w:lang w:eastAsia="ru-RU"/>
        </w:rPr>
      </w:pPr>
      <w:r w:rsidRPr="00FE161C">
        <w:rPr>
          <w:rFonts w:ascii="Times New Roman" w:eastAsia="Calibri" w:hAnsi="Times New Roman" w:cs="Times New Roman"/>
          <w:sz w:val="24"/>
          <w:szCs w:val="24"/>
          <w:lang w:eastAsia="ru-RU"/>
        </w:rPr>
        <w:t xml:space="preserve">для лиц, не являющихся гражданами Республики </w:t>
      </w:r>
      <w:r w:rsidR="00BA0E04">
        <w:rPr>
          <w:rFonts w:ascii="Times New Roman" w:eastAsia="Calibri" w:hAnsi="Times New Roman" w:cs="Times New Roman"/>
          <w:sz w:val="24"/>
          <w:szCs w:val="24"/>
          <w:lang w:eastAsia="ru-RU"/>
        </w:rPr>
        <w:t>Узбекистан</w:t>
      </w:r>
      <w:r w:rsidRPr="00FE161C">
        <w:rPr>
          <w:rFonts w:ascii="Times New Roman" w:eastAsia="Calibri" w:hAnsi="Times New Roman" w:cs="Times New Roman"/>
          <w:sz w:val="24"/>
          <w:szCs w:val="24"/>
          <w:lang w:eastAsia="ru-RU"/>
        </w:rPr>
        <w:t xml:space="preserve"> и Российской Федерации:</w:t>
      </w:r>
    </w:p>
    <w:p w14:paraId="39B96595" w14:textId="77777777" w:rsidR="00FE161C" w:rsidRDefault="00FE161C" w:rsidP="00FE161C">
      <w:pPr>
        <w:spacing w:after="0" w:line="240" w:lineRule="auto"/>
        <w:ind w:left="360"/>
        <w:contextualSpacing/>
        <w:jc w:val="both"/>
        <w:rPr>
          <w:rFonts w:ascii="Times New Roman" w:eastAsia="Calibri" w:hAnsi="Times New Roman" w:cs="Times New Roman"/>
          <w:sz w:val="24"/>
          <w:szCs w:val="24"/>
          <w:lang w:eastAsia="ru-RU"/>
        </w:rPr>
      </w:pPr>
      <w:r w:rsidRPr="00FE161C">
        <w:rPr>
          <w:rFonts w:ascii="Times New Roman" w:eastAsia="Calibri" w:hAnsi="Times New Roman" w:cs="Times New Roman"/>
          <w:sz w:val="24"/>
          <w:szCs w:val="24"/>
          <w:lang w:eastAsia="ru-RU"/>
        </w:rPr>
        <w:t>- отсканированная копия документа, удостоверяющего личность иностранного гражданина (лица без гражданства) со страницами, содержащими следующие сведения: о серии и номере документа, наименовании органа, выдавшего документ, дате выдачи документа, фамилии, имени, отчества (при наличии), дате и месте рождения, информацию об адресе регистрации по месту жительства.</w:t>
      </w:r>
    </w:p>
    <w:p w14:paraId="24A445D4" w14:textId="77777777" w:rsidR="00B36088" w:rsidRPr="00FE161C" w:rsidRDefault="00B36088" w:rsidP="00FE161C">
      <w:pPr>
        <w:spacing w:after="0" w:line="240" w:lineRule="auto"/>
        <w:ind w:left="360"/>
        <w:contextualSpacing/>
        <w:jc w:val="both"/>
        <w:rPr>
          <w:rFonts w:ascii="Times New Roman" w:eastAsia="Calibri" w:hAnsi="Times New Roman" w:cs="Times New Roman"/>
          <w:sz w:val="24"/>
          <w:szCs w:val="24"/>
          <w:lang w:eastAsia="ru-RU"/>
        </w:rPr>
      </w:pPr>
    </w:p>
    <w:p w14:paraId="187AC62B" w14:textId="77777777" w:rsidR="00FE161C" w:rsidRPr="00FE161C" w:rsidRDefault="00FE161C" w:rsidP="00FE161C">
      <w:pPr>
        <w:spacing w:after="0" w:line="240" w:lineRule="auto"/>
        <w:contextualSpacing/>
        <w:jc w:val="both"/>
        <w:rPr>
          <w:rFonts w:ascii="Times New Roman" w:eastAsia="Calibri" w:hAnsi="Times New Roman" w:cs="Times New Roman"/>
          <w:sz w:val="24"/>
          <w:szCs w:val="24"/>
          <w:lang w:eastAsia="ru-RU"/>
        </w:rPr>
      </w:pPr>
      <w:r w:rsidRPr="00FE161C">
        <w:rPr>
          <w:rFonts w:ascii="Times New Roman" w:eastAsia="Calibri" w:hAnsi="Times New Roman" w:cs="Times New Roman"/>
          <w:sz w:val="24"/>
          <w:szCs w:val="24"/>
          <w:lang w:eastAsia="ru-RU"/>
        </w:rPr>
        <w:t xml:space="preserve">Копии документов (п.8.2. настоящих Правил) должны быть четкими, с читаемыми буквами и цифрами. Организатор вправе запросить дополнительные документы и (или) сведения, а Победитель обязан предоставить такие документы и (или) сведения. </w:t>
      </w:r>
    </w:p>
    <w:p w14:paraId="62E7CBC8" w14:textId="77777777" w:rsidR="00FE161C" w:rsidRPr="00FE161C" w:rsidRDefault="00FE161C" w:rsidP="00FE161C">
      <w:pPr>
        <w:numPr>
          <w:ilvl w:val="1"/>
          <w:numId w:val="3"/>
        </w:numPr>
        <w:spacing w:after="0" w:line="240" w:lineRule="auto"/>
        <w:contextualSpacing/>
        <w:jc w:val="both"/>
        <w:rPr>
          <w:rFonts w:ascii="Times New Roman" w:eastAsia="Calibri" w:hAnsi="Times New Roman" w:cs="Times New Roman"/>
          <w:sz w:val="24"/>
          <w:szCs w:val="24"/>
          <w:lang w:eastAsia="ru-RU"/>
        </w:rPr>
      </w:pPr>
      <w:r w:rsidRPr="00FE161C">
        <w:rPr>
          <w:rFonts w:ascii="Times New Roman" w:eastAsia="Calibri" w:hAnsi="Times New Roman" w:cs="Times New Roman"/>
          <w:sz w:val="24"/>
          <w:szCs w:val="24"/>
          <w:lang w:eastAsia="ru-RU"/>
        </w:rPr>
        <w:t>Участники, которые не являются налоговыми резидентами Российской Федерации, не признаются плательщиками НДФЛ на основании п. 1 ст. 207, пп. 6 п. 1 ст. 208 Налогового кодекса Российской Федерации.</w:t>
      </w:r>
    </w:p>
    <w:p w14:paraId="7181A353" w14:textId="77777777" w:rsidR="00FE161C" w:rsidRPr="00FE161C" w:rsidRDefault="00FE161C" w:rsidP="00FE161C">
      <w:pPr>
        <w:numPr>
          <w:ilvl w:val="1"/>
          <w:numId w:val="3"/>
        </w:numPr>
        <w:spacing w:after="0" w:line="240" w:lineRule="auto"/>
        <w:contextualSpacing/>
        <w:jc w:val="both"/>
        <w:rPr>
          <w:rFonts w:ascii="Times New Roman" w:eastAsia="Calibri" w:hAnsi="Times New Roman" w:cs="Times New Roman"/>
          <w:sz w:val="24"/>
          <w:szCs w:val="24"/>
          <w:lang w:eastAsia="ru-RU"/>
        </w:rPr>
      </w:pPr>
      <w:r w:rsidRPr="00FE161C">
        <w:rPr>
          <w:rFonts w:ascii="Times New Roman" w:eastAsia="Calibri" w:hAnsi="Times New Roman" w:cs="Times New Roman"/>
          <w:sz w:val="24"/>
          <w:szCs w:val="24"/>
          <w:lang w:eastAsia="ru-RU"/>
        </w:rPr>
        <w:t>Участники, которые зарегистрированы на территории Российской Федерации, и являются налоговыми резидентами Российской Федерации в соответствии с п. 2 ст. 207 Налогового Кодекса Российской Федерации, победившие в Акции, получает дополнительную награду в виде денежных средств в размере 53,845% от фактической стоимости награды, уменьшенной на 4 000 (Четыре тысячи) рублей 00 копеек (предельная сумма, не облагаемая НДФЛ на основании абз. 1 подп. 28 ст. 217 НК РФ). Из этой суммы денежных средств Организатор удерживает НДФЛ в соответствии со ст. 226 НК РФ по ставке 35% согласно п. 2 ст. 224 НК РФ;</w:t>
      </w:r>
    </w:p>
    <w:p w14:paraId="2B31FE91" w14:textId="77777777" w:rsidR="00FE161C" w:rsidRPr="00FE161C" w:rsidRDefault="00FE161C" w:rsidP="00FE161C">
      <w:pPr>
        <w:spacing w:after="0" w:line="240" w:lineRule="auto"/>
        <w:contextualSpacing/>
        <w:jc w:val="both"/>
        <w:rPr>
          <w:rFonts w:ascii="Times New Roman" w:eastAsia="Calibri" w:hAnsi="Times New Roman" w:cs="Times New Roman"/>
          <w:sz w:val="24"/>
          <w:szCs w:val="24"/>
          <w:lang w:eastAsia="ru-RU"/>
        </w:rPr>
      </w:pPr>
    </w:p>
    <w:p w14:paraId="37FFDB57" w14:textId="77777777" w:rsidR="00FE161C" w:rsidRPr="00FE161C" w:rsidRDefault="00FE161C" w:rsidP="00FE161C">
      <w:pPr>
        <w:numPr>
          <w:ilvl w:val="0"/>
          <w:numId w:val="3"/>
        </w:numPr>
        <w:spacing w:after="0" w:line="240" w:lineRule="auto"/>
        <w:contextualSpacing/>
        <w:jc w:val="both"/>
        <w:rPr>
          <w:rFonts w:ascii="Times New Roman" w:eastAsia="Calibri" w:hAnsi="Times New Roman" w:cs="Times New Roman"/>
          <w:b/>
          <w:sz w:val="24"/>
          <w:szCs w:val="24"/>
          <w:lang w:eastAsia="ru-RU"/>
        </w:rPr>
      </w:pPr>
      <w:r w:rsidRPr="00FE161C">
        <w:rPr>
          <w:rFonts w:ascii="Times New Roman" w:eastAsia="Calibri" w:hAnsi="Times New Roman" w:cs="Times New Roman"/>
          <w:b/>
          <w:sz w:val="24"/>
          <w:szCs w:val="24"/>
          <w:lang w:eastAsia="ru-RU"/>
        </w:rPr>
        <w:t>Порядок информирования Участников стимулирующей Акции об условиях Акции:</w:t>
      </w:r>
    </w:p>
    <w:p w14:paraId="6D8E6A33" w14:textId="5AF560D1" w:rsidR="00C61F9E" w:rsidRPr="002F7656" w:rsidRDefault="00FE161C" w:rsidP="002F7656">
      <w:pPr>
        <w:spacing w:after="0" w:line="240" w:lineRule="auto"/>
        <w:jc w:val="both"/>
        <w:rPr>
          <w:color w:val="0563C1" w:themeColor="hyperlink"/>
          <w:u w:val="single"/>
        </w:rPr>
      </w:pPr>
      <w:r w:rsidRPr="00FE161C">
        <w:rPr>
          <w:rFonts w:ascii="Times New Roman" w:eastAsia="Calibri" w:hAnsi="Times New Roman" w:cs="Times New Roman"/>
          <w:sz w:val="24"/>
          <w:szCs w:val="24"/>
          <w:lang w:eastAsia="ru-RU"/>
        </w:rPr>
        <w:t>9.1</w:t>
      </w:r>
      <w:r w:rsidR="005F6FA2">
        <w:rPr>
          <w:rFonts w:ascii="Times New Roman" w:eastAsia="Calibri" w:hAnsi="Times New Roman" w:cs="Times New Roman"/>
          <w:sz w:val="24"/>
          <w:szCs w:val="24"/>
          <w:lang w:eastAsia="ru-RU"/>
        </w:rPr>
        <w:t>.</w:t>
      </w:r>
      <w:r w:rsidRPr="00FE161C">
        <w:rPr>
          <w:rFonts w:ascii="Times New Roman" w:eastAsia="Calibri" w:hAnsi="Times New Roman" w:cs="Times New Roman"/>
          <w:sz w:val="24"/>
          <w:szCs w:val="24"/>
          <w:lang w:eastAsia="ru-RU"/>
        </w:rPr>
        <w:t xml:space="preserve"> </w:t>
      </w:r>
      <w:r w:rsidR="00C61F9E" w:rsidRPr="002F7656">
        <w:rPr>
          <w:rFonts w:ascii="Times New Roman" w:eastAsia="Calibri" w:hAnsi="Times New Roman" w:cs="Times New Roman"/>
          <w:sz w:val="24"/>
          <w:szCs w:val="24"/>
          <w:lang w:eastAsia="ru-RU"/>
        </w:rPr>
        <w:t xml:space="preserve">Партнер Акции осуществляет информирование Участников об условиях Акции при отправке денежных переводов. </w:t>
      </w:r>
    </w:p>
    <w:p w14:paraId="0B8D1F51" w14:textId="133147E5" w:rsidR="00C61F9E" w:rsidRPr="002F7656" w:rsidRDefault="00C61F9E" w:rsidP="002F7656">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9.2. </w:t>
      </w:r>
      <w:r w:rsidRPr="002F7656">
        <w:rPr>
          <w:rFonts w:ascii="Times New Roman" w:eastAsia="Calibri" w:hAnsi="Times New Roman" w:cs="Times New Roman"/>
          <w:sz w:val="24"/>
          <w:szCs w:val="24"/>
          <w:lang w:eastAsia="ru-RU"/>
        </w:rPr>
        <w:t xml:space="preserve">Партнер Акции осуществляет информирование Участников по номеру телефона (предоставленного Партнеру Акции Участником Акции) в порядке, определенном </w:t>
      </w:r>
      <w:r>
        <w:rPr>
          <w:rFonts w:ascii="Times New Roman" w:eastAsia="Calibri" w:hAnsi="Times New Roman" w:cs="Times New Roman"/>
          <w:sz w:val="24"/>
          <w:szCs w:val="24"/>
          <w:lang w:eastAsia="ru-RU"/>
        </w:rPr>
        <w:t>Партнером Акции</w:t>
      </w:r>
      <w:r w:rsidRPr="002F7656">
        <w:rPr>
          <w:rFonts w:ascii="Times New Roman" w:eastAsia="Calibri" w:hAnsi="Times New Roman" w:cs="Times New Roman"/>
          <w:sz w:val="24"/>
          <w:szCs w:val="24"/>
          <w:lang w:eastAsia="ru-RU"/>
        </w:rPr>
        <w:t xml:space="preserve">, о победе в Акции, </w:t>
      </w:r>
      <w:r w:rsidR="005F6FA2">
        <w:rPr>
          <w:rFonts w:ascii="Times New Roman" w:eastAsia="Calibri" w:hAnsi="Times New Roman" w:cs="Times New Roman"/>
          <w:sz w:val="24"/>
          <w:szCs w:val="24"/>
          <w:lang w:eastAsia="ru-RU"/>
        </w:rPr>
        <w:t xml:space="preserve">о </w:t>
      </w:r>
      <w:r w:rsidRPr="002F7656">
        <w:rPr>
          <w:rFonts w:ascii="Times New Roman" w:eastAsia="Calibri" w:hAnsi="Times New Roman" w:cs="Times New Roman"/>
          <w:sz w:val="24"/>
          <w:szCs w:val="24"/>
          <w:lang w:eastAsia="ru-RU"/>
        </w:rPr>
        <w:t xml:space="preserve">сроках, перечне и порядке предоставления в Банк необходимых документов для получения </w:t>
      </w:r>
      <w:r>
        <w:rPr>
          <w:rFonts w:ascii="Times New Roman" w:eastAsia="Calibri" w:hAnsi="Times New Roman" w:cs="Times New Roman"/>
          <w:sz w:val="24"/>
          <w:szCs w:val="24"/>
          <w:lang w:eastAsia="ru-RU"/>
        </w:rPr>
        <w:t>Награды</w:t>
      </w:r>
      <w:r w:rsidR="005F6FA2">
        <w:rPr>
          <w:rFonts w:ascii="Times New Roman" w:eastAsia="Calibri" w:hAnsi="Times New Roman" w:cs="Times New Roman"/>
          <w:sz w:val="24"/>
          <w:szCs w:val="24"/>
          <w:lang w:eastAsia="ru-RU"/>
        </w:rPr>
        <w:t xml:space="preserve">, </w:t>
      </w:r>
      <w:r w:rsidR="005F6FA2" w:rsidRPr="002F7656">
        <w:rPr>
          <w:rFonts w:ascii="Times New Roman" w:eastAsia="Calibri" w:hAnsi="Times New Roman" w:cs="Times New Roman"/>
          <w:sz w:val="24"/>
          <w:szCs w:val="24"/>
          <w:lang w:eastAsia="ru-RU"/>
        </w:rPr>
        <w:t>а также</w:t>
      </w:r>
      <w:r w:rsidR="005F6FA2">
        <w:rPr>
          <w:rFonts w:ascii="Times New Roman" w:eastAsia="Calibri" w:hAnsi="Times New Roman" w:cs="Times New Roman"/>
          <w:sz w:val="24"/>
          <w:szCs w:val="24"/>
          <w:lang w:eastAsia="ru-RU"/>
        </w:rPr>
        <w:t xml:space="preserve"> о мероприятии (п.8.1. настоящих Правил)</w:t>
      </w:r>
      <w:r w:rsidRPr="002F7656">
        <w:rPr>
          <w:rFonts w:ascii="Times New Roman" w:eastAsia="Calibri" w:hAnsi="Times New Roman" w:cs="Times New Roman"/>
          <w:sz w:val="24"/>
          <w:szCs w:val="24"/>
          <w:lang w:eastAsia="ru-RU"/>
        </w:rPr>
        <w:t>.</w:t>
      </w:r>
    </w:p>
    <w:p w14:paraId="048A1187" w14:textId="121DEE98" w:rsidR="00FE161C" w:rsidRPr="00082C9B" w:rsidRDefault="00C61F9E" w:rsidP="00B36088">
      <w:pPr>
        <w:spacing w:after="0" w:line="240" w:lineRule="auto"/>
        <w:jc w:val="both"/>
        <w:rPr>
          <w:rFonts w:ascii="Times New Roman" w:eastAsia="Times New Roman" w:hAnsi="Times New Roman" w:cs="Times New Roman"/>
          <w:lang w:eastAsia="ru-RU"/>
        </w:rPr>
      </w:pPr>
      <w:r>
        <w:rPr>
          <w:rFonts w:ascii="Times New Roman" w:eastAsia="Calibri" w:hAnsi="Times New Roman" w:cs="Times New Roman"/>
          <w:sz w:val="24"/>
          <w:szCs w:val="24"/>
          <w:lang w:eastAsia="ru-RU"/>
        </w:rPr>
        <w:t xml:space="preserve">9.3. </w:t>
      </w:r>
      <w:r w:rsidRPr="002F7656">
        <w:rPr>
          <w:rFonts w:ascii="Times New Roman" w:eastAsia="Calibri" w:hAnsi="Times New Roman" w:cs="Times New Roman"/>
          <w:sz w:val="24"/>
          <w:szCs w:val="24"/>
          <w:lang w:eastAsia="ru-RU"/>
        </w:rPr>
        <w:t>Итоги Акции также размещаются на сайте РНКО -</w:t>
      </w:r>
      <w:r w:rsidRPr="002F7656">
        <w:rPr>
          <w:rFonts w:ascii="Times New Roman Cyr" w:eastAsia="Times New Roman" w:hAnsi="Times New Roman Cyr" w:cs="Times New Roman Cyr"/>
          <w:sz w:val="24"/>
          <w:szCs w:val="24"/>
          <w:lang w:eastAsia="ru-RU"/>
        </w:rPr>
        <w:t xml:space="preserve"> </w:t>
      </w:r>
      <w:r w:rsidR="00B36088" w:rsidRPr="006B6042">
        <w:rPr>
          <w:rFonts w:ascii="Times New Roman" w:eastAsia="Calibri" w:hAnsi="Times New Roman" w:cs="Times New Roman"/>
          <w:sz w:val="24"/>
          <w:szCs w:val="24"/>
        </w:rPr>
        <w:t>https://</w:t>
      </w:r>
      <w:r w:rsidR="00B36088" w:rsidRPr="005F6FA2">
        <w:rPr>
          <w:rFonts w:ascii="Times New Roman" w:eastAsia="Calibri" w:hAnsi="Times New Roman" w:cs="Times New Roman"/>
          <w:sz w:val="24"/>
          <w:szCs w:val="24"/>
        </w:rPr>
        <w:t>koronapay.com/transfers/akcii/</w:t>
      </w:r>
      <w:r w:rsidR="00B36088" w:rsidRPr="00082C9B">
        <w:rPr>
          <w:rFonts w:ascii="Times New Roman" w:hAnsi="Times New Roman" w:cs="Times New Roman"/>
          <w:sz w:val="24"/>
          <w:szCs w:val="24"/>
        </w:rPr>
        <w:t>Pages/</w:t>
      </w:r>
      <w:r w:rsidR="00BA0E04" w:rsidRPr="00082C9B">
        <w:rPr>
          <w:rFonts w:ascii="Times New Roman" w:hAnsi="Times New Roman" w:cs="Times New Roman"/>
          <w:sz w:val="24"/>
          <w:szCs w:val="24"/>
        </w:rPr>
        <w:t>turonbank</w:t>
      </w:r>
      <w:r w:rsidR="00B36088" w:rsidRPr="00082C9B">
        <w:rPr>
          <w:rFonts w:ascii="Times New Roman" w:hAnsi="Times New Roman" w:cs="Times New Roman"/>
          <w:sz w:val="24"/>
          <w:szCs w:val="24"/>
        </w:rPr>
        <w:t>.aspx</w:t>
      </w:r>
      <w:r w:rsidR="005F6FA2">
        <w:rPr>
          <w:rFonts w:ascii="Times New Roman" w:eastAsia="Times New Roman" w:hAnsi="Times New Roman" w:cs="Times New Roman"/>
          <w:lang w:eastAsia="ru-RU"/>
        </w:rPr>
        <w:t>.</w:t>
      </w:r>
      <w:r w:rsidR="00B36088" w:rsidRPr="00082C9B">
        <w:rPr>
          <w:rFonts w:ascii="Times New Roman" w:eastAsia="Times New Roman" w:hAnsi="Times New Roman" w:cs="Times New Roman"/>
          <w:lang w:eastAsia="ru-RU"/>
        </w:rPr>
        <w:t xml:space="preserve">  </w:t>
      </w:r>
    </w:p>
    <w:p w14:paraId="398AD1E6" w14:textId="77777777" w:rsidR="00B36088" w:rsidRPr="00FE161C" w:rsidRDefault="00B36088" w:rsidP="00B36088">
      <w:pPr>
        <w:spacing w:after="0" w:line="240" w:lineRule="auto"/>
        <w:jc w:val="both"/>
        <w:rPr>
          <w:rFonts w:ascii="Times New Roman" w:eastAsia="Times New Roman" w:hAnsi="Times New Roman" w:cs="Times New Roman"/>
          <w:lang w:eastAsia="ru-RU"/>
        </w:rPr>
      </w:pPr>
    </w:p>
    <w:p w14:paraId="3FCF112E" w14:textId="77777777" w:rsidR="00FE161C" w:rsidRPr="00FE161C" w:rsidRDefault="00FE161C" w:rsidP="00FE161C">
      <w:pPr>
        <w:numPr>
          <w:ilvl w:val="0"/>
          <w:numId w:val="3"/>
        </w:numPr>
        <w:spacing w:after="0" w:line="240" w:lineRule="auto"/>
        <w:jc w:val="both"/>
        <w:rPr>
          <w:rFonts w:ascii="Times New Roman" w:eastAsia="Calibri" w:hAnsi="Times New Roman" w:cs="Times New Roman"/>
          <w:sz w:val="24"/>
          <w:szCs w:val="24"/>
          <w:lang w:eastAsia="ru-RU"/>
        </w:rPr>
      </w:pPr>
      <w:r w:rsidRPr="00FE161C">
        <w:rPr>
          <w:rFonts w:ascii="Times New Roman" w:eastAsia="Calibri" w:hAnsi="Times New Roman" w:cs="Times New Roman"/>
          <w:b/>
          <w:sz w:val="24"/>
          <w:szCs w:val="24"/>
          <w:lang w:eastAsia="ru-RU"/>
        </w:rPr>
        <w:t>Порядок распределения наградного фонда между Участниками:</w:t>
      </w:r>
    </w:p>
    <w:p w14:paraId="05D2E0D7" w14:textId="649FDC2E" w:rsidR="00FE161C" w:rsidRPr="002C1F76" w:rsidRDefault="00FE161C" w:rsidP="00FE161C">
      <w:pPr>
        <w:numPr>
          <w:ilvl w:val="1"/>
          <w:numId w:val="3"/>
        </w:numPr>
        <w:spacing w:after="0" w:line="240" w:lineRule="auto"/>
        <w:jc w:val="both"/>
        <w:rPr>
          <w:rFonts w:ascii="Times New Roman" w:eastAsia="Calibri" w:hAnsi="Times New Roman" w:cs="Times New Roman"/>
          <w:sz w:val="24"/>
          <w:szCs w:val="24"/>
          <w:lang w:eastAsia="ru-RU"/>
        </w:rPr>
      </w:pPr>
      <w:r w:rsidRPr="00FE161C">
        <w:rPr>
          <w:rFonts w:ascii="Times New Roman" w:eastAsia="Calibri" w:hAnsi="Times New Roman" w:cs="Times New Roman"/>
          <w:sz w:val="24"/>
          <w:szCs w:val="24"/>
          <w:lang w:eastAsia="ru-RU"/>
        </w:rPr>
        <w:t xml:space="preserve">Наградной фонд образуется за счет средств РНКО (раздел 7 настоящих Правил) и </w:t>
      </w:r>
      <w:r w:rsidRPr="002C1F76">
        <w:rPr>
          <w:rFonts w:ascii="Times New Roman" w:eastAsia="Calibri" w:hAnsi="Times New Roman" w:cs="Times New Roman"/>
          <w:sz w:val="24"/>
          <w:szCs w:val="24"/>
          <w:lang w:eastAsia="ru-RU"/>
        </w:rPr>
        <w:t xml:space="preserve">используется исключительно на вручение Наград </w:t>
      </w:r>
      <w:r w:rsidR="005F6FA2">
        <w:rPr>
          <w:rFonts w:ascii="Times New Roman" w:eastAsia="Calibri" w:hAnsi="Times New Roman" w:cs="Times New Roman"/>
          <w:sz w:val="24"/>
          <w:szCs w:val="24"/>
          <w:lang w:eastAsia="ru-RU"/>
        </w:rPr>
        <w:t>Победителям</w:t>
      </w:r>
      <w:r w:rsidR="005F6FA2" w:rsidRPr="002C1F76">
        <w:rPr>
          <w:rFonts w:ascii="Times New Roman" w:eastAsia="Calibri" w:hAnsi="Times New Roman" w:cs="Times New Roman"/>
          <w:sz w:val="24"/>
          <w:szCs w:val="24"/>
          <w:lang w:eastAsia="ru-RU"/>
        </w:rPr>
        <w:t xml:space="preserve"> </w:t>
      </w:r>
      <w:r w:rsidRPr="002C1F76">
        <w:rPr>
          <w:rFonts w:ascii="Times New Roman" w:eastAsia="Calibri" w:hAnsi="Times New Roman" w:cs="Times New Roman"/>
          <w:sz w:val="24"/>
          <w:szCs w:val="24"/>
          <w:lang w:eastAsia="ru-RU"/>
        </w:rPr>
        <w:t>Акции.</w:t>
      </w:r>
    </w:p>
    <w:p w14:paraId="06084464" w14:textId="7B251791" w:rsidR="00FE161C" w:rsidRPr="002C1F76" w:rsidRDefault="00FE161C" w:rsidP="00FE161C">
      <w:pPr>
        <w:numPr>
          <w:ilvl w:val="1"/>
          <w:numId w:val="3"/>
        </w:numPr>
        <w:spacing w:after="0" w:line="240" w:lineRule="auto"/>
        <w:jc w:val="both"/>
        <w:rPr>
          <w:rFonts w:ascii="Times New Roman" w:eastAsia="Calibri" w:hAnsi="Times New Roman" w:cs="Times New Roman"/>
          <w:sz w:val="24"/>
          <w:szCs w:val="24"/>
          <w:lang w:eastAsia="ru-RU"/>
        </w:rPr>
      </w:pPr>
      <w:r w:rsidRPr="002C1F76">
        <w:rPr>
          <w:rFonts w:ascii="Times New Roman" w:eastAsia="Calibri" w:hAnsi="Times New Roman" w:cs="Times New Roman"/>
          <w:sz w:val="24"/>
          <w:szCs w:val="24"/>
          <w:lang w:eastAsia="ru-RU"/>
        </w:rPr>
        <w:t>Для проведения распределения Наградного фонда</w:t>
      </w:r>
      <w:r w:rsidR="00164310">
        <w:rPr>
          <w:rFonts w:ascii="Times New Roman" w:eastAsia="Calibri" w:hAnsi="Times New Roman" w:cs="Times New Roman"/>
          <w:sz w:val="24"/>
          <w:szCs w:val="24"/>
          <w:lang w:eastAsia="ru-RU"/>
        </w:rPr>
        <w:t xml:space="preserve"> </w:t>
      </w:r>
      <w:r w:rsidRPr="002C1F76">
        <w:rPr>
          <w:rFonts w:ascii="Times New Roman" w:eastAsia="Calibri" w:hAnsi="Times New Roman" w:cs="Times New Roman"/>
          <w:sz w:val="24"/>
          <w:szCs w:val="24"/>
          <w:lang w:eastAsia="ru-RU"/>
        </w:rPr>
        <w:t xml:space="preserve">Организатором формируется комиссия, состоящая не менее чем из 3 (Трех) членов. </w:t>
      </w:r>
    </w:p>
    <w:p w14:paraId="06347138" w14:textId="63CEAF32" w:rsidR="00FE161C" w:rsidRPr="00B36088" w:rsidRDefault="00FE161C" w:rsidP="00FE161C">
      <w:pPr>
        <w:numPr>
          <w:ilvl w:val="1"/>
          <w:numId w:val="3"/>
        </w:numPr>
        <w:spacing w:after="0" w:line="240" w:lineRule="auto"/>
        <w:contextualSpacing/>
        <w:jc w:val="both"/>
        <w:rPr>
          <w:rFonts w:ascii="Times New Roman" w:eastAsia="Calibri" w:hAnsi="Times New Roman" w:cs="Times New Roman"/>
          <w:sz w:val="24"/>
          <w:szCs w:val="24"/>
          <w:lang w:eastAsia="ru-RU"/>
        </w:rPr>
      </w:pPr>
      <w:r w:rsidRPr="00FE161C">
        <w:rPr>
          <w:rFonts w:ascii="Times New Roman" w:eastAsia="Calibri" w:hAnsi="Times New Roman" w:cs="Times New Roman"/>
          <w:sz w:val="24"/>
          <w:szCs w:val="24"/>
          <w:lang w:eastAsia="ru-RU"/>
        </w:rPr>
        <w:t xml:space="preserve">В случае невыполнения Участниками условий настоящих Правил (в том числе раздела 6., </w:t>
      </w:r>
      <w:r w:rsidRPr="00B36088">
        <w:rPr>
          <w:rFonts w:ascii="Times New Roman" w:eastAsia="Calibri" w:hAnsi="Times New Roman" w:cs="Times New Roman"/>
          <w:sz w:val="24"/>
          <w:szCs w:val="24"/>
          <w:lang w:eastAsia="ru-RU"/>
        </w:rPr>
        <w:t xml:space="preserve">п.8.2. настоящих Правил) Организатор вправе отказать </w:t>
      </w:r>
      <w:r w:rsidR="002C1F76" w:rsidRPr="00B36088">
        <w:rPr>
          <w:rFonts w:ascii="Times New Roman" w:eastAsia="Calibri" w:hAnsi="Times New Roman" w:cs="Times New Roman"/>
          <w:sz w:val="24"/>
          <w:szCs w:val="24"/>
          <w:lang w:eastAsia="ru-RU"/>
        </w:rPr>
        <w:t xml:space="preserve">Победителю </w:t>
      </w:r>
      <w:r w:rsidRPr="00B36088">
        <w:rPr>
          <w:rFonts w:ascii="Times New Roman" w:eastAsia="Calibri" w:hAnsi="Times New Roman" w:cs="Times New Roman"/>
          <w:sz w:val="24"/>
          <w:szCs w:val="24"/>
          <w:lang w:eastAsia="ru-RU"/>
        </w:rPr>
        <w:t>в получении Награды.</w:t>
      </w:r>
    </w:p>
    <w:p w14:paraId="18784301" w14:textId="0B23ECE1" w:rsidR="00FE161C" w:rsidRPr="00FE161C" w:rsidRDefault="00164310" w:rsidP="00164310">
      <w:pPr>
        <w:spacing w:after="0" w:line="240" w:lineRule="auto"/>
        <w:ind w:left="284" w:hanging="284"/>
        <w:contextualSpacing/>
        <w:jc w:val="both"/>
        <w:rPr>
          <w:rFonts w:ascii="Times New Roman" w:eastAsia="Calibri" w:hAnsi="Times New Roman" w:cs="Times New Roman"/>
          <w:sz w:val="24"/>
          <w:szCs w:val="24"/>
          <w:highlight w:val="yellow"/>
          <w:lang w:eastAsia="ru-RU"/>
        </w:rPr>
      </w:pPr>
      <w:r>
        <w:rPr>
          <w:rFonts w:ascii="Times New Roman" w:eastAsia="Calibri" w:hAnsi="Times New Roman" w:cs="Times New Roman"/>
          <w:sz w:val="24"/>
          <w:szCs w:val="24"/>
          <w:lang w:eastAsia="ru-RU"/>
        </w:rPr>
        <w:t>10.4.</w:t>
      </w:r>
      <w:r w:rsidR="005F6FA2">
        <w:rPr>
          <w:rFonts w:ascii="Times New Roman" w:eastAsia="Calibri" w:hAnsi="Times New Roman" w:cs="Times New Roman"/>
          <w:sz w:val="24"/>
          <w:szCs w:val="24"/>
          <w:lang w:eastAsia="ru-RU"/>
        </w:rPr>
        <w:tab/>
      </w:r>
      <w:r w:rsidR="00FE161C" w:rsidRPr="00B36088">
        <w:rPr>
          <w:rFonts w:ascii="Times New Roman" w:eastAsia="Calibri" w:hAnsi="Times New Roman" w:cs="Times New Roman"/>
          <w:sz w:val="24"/>
          <w:szCs w:val="24"/>
          <w:lang w:eastAsia="ru-RU"/>
        </w:rPr>
        <w:t>Ор</w:t>
      </w:r>
      <w:r w:rsidR="00FE161C" w:rsidRPr="002C1F76">
        <w:rPr>
          <w:rFonts w:ascii="Times New Roman" w:eastAsia="Calibri" w:hAnsi="Times New Roman" w:cs="Times New Roman"/>
          <w:sz w:val="24"/>
          <w:szCs w:val="24"/>
          <w:lang w:eastAsia="ru-RU"/>
        </w:rPr>
        <w:t>ганизатор</w:t>
      </w:r>
      <w:r w:rsidR="00FE161C" w:rsidRPr="00FE161C">
        <w:rPr>
          <w:rFonts w:ascii="Times New Roman" w:eastAsia="Calibri" w:hAnsi="Times New Roman" w:cs="Times New Roman"/>
          <w:sz w:val="24"/>
          <w:szCs w:val="24"/>
          <w:lang w:eastAsia="ru-RU"/>
        </w:rPr>
        <w:t xml:space="preserve"> оставляет за собой право распоряжаться невостребованными </w:t>
      </w:r>
      <w:r w:rsidR="002C1F76">
        <w:rPr>
          <w:rFonts w:ascii="Times New Roman" w:eastAsia="Calibri" w:hAnsi="Times New Roman" w:cs="Times New Roman"/>
          <w:sz w:val="24"/>
          <w:szCs w:val="24"/>
          <w:lang w:eastAsia="ru-RU"/>
        </w:rPr>
        <w:t xml:space="preserve">всеми </w:t>
      </w:r>
      <w:r w:rsidR="00FE161C" w:rsidRPr="00FE161C">
        <w:rPr>
          <w:rFonts w:ascii="Times New Roman" w:eastAsia="Calibri" w:hAnsi="Times New Roman" w:cs="Times New Roman"/>
          <w:sz w:val="24"/>
          <w:szCs w:val="24"/>
          <w:lang w:eastAsia="ru-RU"/>
        </w:rPr>
        <w:t xml:space="preserve">Наградами по истечении срока проведения Акции по своему усмотрению, в том числе передавать Награду Участнику, порядковый номер которого является следующим по порядку за Порядковым номером Победителя. </w:t>
      </w:r>
    </w:p>
    <w:p w14:paraId="58AF4AD7" w14:textId="77777777" w:rsidR="00FE161C" w:rsidRPr="00FE161C" w:rsidRDefault="00FE161C" w:rsidP="00F42901">
      <w:pPr>
        <w:numPr>
          <w:ilvl w:val="0"/>
          <w:numId w:val="3"/>
        </w:numPr>
        <w:spacing w:before="160" w:after="0" w:line="240" w:lineRule="auto"/>
        <w:ind w:left="357" w:hanging="357"/>
        <w:jc w:val="both"/>
        <w:rPr>
          <w:rFonts w:ascii="Times New Roman" w:eastAsia="Calibri" w:hAnsi="Times New Roman" w:cs="Times New Roman"/>
          <w:b/>
          <w:sz w:val="24"/>
          <w:szCs w:val="24"/>
          <w:lang w:eastAsia="ru-RU"/>
        </w:rPr>
      </w:pPr>
      <w:r w:rsidRPr="00FE161C">
        <w:rPr>
          <w:rFonts w:ascii="Times New Roman" w:eastAsia="Calibri" w:hAnsi="Times New Roman" w:cs="Times New Roman"/>
          <w:b/>
          <w:sz w:val="24"/>
          <w:szCs w:val="24"/>
          <w:lang w:eastAsia="ru-RU"/>
        </w:rPr>
        <w:t>Особые условия:</w:t>
      </w:r>
    </w:p>
    <w:p w14:paraId="6A7E3DE5" w14:textId="2DC37CC1" w:rsidR="003B6605" w:rsidRPr="002F7656" w:rsidRDefault="003B6605" w:rsidP="002F7656">
      <w:pPr>
        <w:pStyle w:val="a3"/>
        <w:numPr>
          <w:ilvl w:val="1"/>
          <w:numId w:val="3"/>
        </w:numPr>
        <w:spacing w:after="0" w:line="240" w:lineRule="auto"/>
        <w:jc w:val="both"/>
        <w:rPr>
          <w:rFonts w:ascii="Times New Roman" w:eastAsia="Calibri" w:hAnsi="Times New Roman" w:cs="Times New Roman"/>
          <w:sz w:val="24"/>
          <w:szCs w:val="24"/>
          <w:lang w:eastAsia="ru-RU"/>
        </w:rPr>
      </w:pPr>
      <w:r w:rsidRPr="002F7656">
        <w:rPr>
          <w:rFonts w:ascii="Times New Roman" w:eastAsia="Calibri" w:hAnsi="Times New Roman" w:cs="Times New Roman"/>
          <w:sz w:val="24"/>
          <w:szCs w:val="24"/>
          <w:lang w:eastAsia="ru-RU"/>
        </w:rPr>
        <w:t>Партнер Акции являясь оператором персональных данных (далее – «Оператор ПДн») Участников и Победителей Акции, поручает по соответствующему договору обрабатывать персональные данные Участников и Победителей Акции (п. 8.2, п. 11.4, п.11.5, настоящих Правил) Организатору Акции в целях обработки документов Победителей Акции, по которым Банком обеспечено предоставление (вручение) Наград Победителям Акции (п.8.2. Правил), а также в целях размещения информации о Победителях Акции (имени и города) на сайте Организатора Акции koronapay.com, формирования и предоставления отчетности в надзорные/контролирующие органы по итогам проведения Акции, а также гарантирует, что у него есть законные основания для использования (обработки) такой информации и ее предоставления Организатору Акции. Все разногласия и споры, возникающие в процессе обработки персональных данных с Победителями Акции Оператор ПДн обязуется решать самостоятельно. Организатор Акции при обработке персональных данных Участников и Победителей Акции несет ответственность только перед Оператором ПДн. Организатор Акции вправе привлечь для обработки персональных данных Участников и Победителей Акции третье лицо (в частности, ЗАО «ЗОЛОТАЯ КОРОНА», ОГРН: 1025402453438) в целях исполнения своих обязательств в рамках проведения настоящей Акции.</w:t>
      </w:r>
    </w:p>
    <w:p w14:paraId="08196A83" w14:textId="6AEA9755" w:rsidR="003B6605" w:rsidRPr="002F7656" w:rsidRDefault="003B6605" w:rsidP="002F7656">
      <w:pPr>
        <w:pStyle w:val="a3"/>
        <w:numPr>
          <w:ilvl w:val="1"/>
          <w:numId w:val="3"/>
        </w:numPr>
        <w:spacing w:after="0" w:line="240" w:lineRule="auto"/>
        <w:jc w:val="both"/>
        <w:rPr>
          <w:rFonts w:ascii="Times New Roman" w:eastAsia="Calibri" w:hAnsi="Times New Roman" w:cs="Times New Roman"/>
          <w:sz w:val="24"/>
          <w:szCs w:val="24"/>
          <w:lang w:eastAsia="ru-RU"/>
        </w:rPr>
      </w:pPr>
      <w:r w:rsidRPr="002F7656">
        <w:rPr>
          <w:rFonts w:ascii="Times New Roman" w:eastAsia="Calibri" w:hAnsi="Times New Roman" w:cs="Times New Roman"/>
          <w:sz w:val="24"/>
          <w:szCs w:val="24"/>
          <w:lang w:eastAsia="ru-RU"/>
        </w:rPr>
        <w:t>Партнер Акции при совершении Участником Акции действий, по отправке перевода (п.5.1. и п.5.2. Правил) осуществляет доведение текста Правил Акции до Участников Акции, сбор и хранение согласий на участие в Акции и обработку персональных данных Участников Акции Партнером Акции (в целях информирования Партнером Акции Участников Акции о победе в Акции, получения и передачи Партнером Акции всех необходимых документов (п.8.2 Правил) в адрес Организатора Акции по итогам выдачи Награды), Организатором Акции и ЗАО «ЗОЛОТАЯ КОРОНА» в целях, предусмотренных настоящими Правилами, в соответствии с требованиями Федерального закона №152–ФЗ от 27.07.2006 г. «О персональных данных».</w:t>
      </w:r>
    </w:p>
    <w:p w14:paraId="5217E1C8" w14:textId="6FE69E1A" w:rsidR="003B6605" w:rsidRPr="002F7656" w:rsidRDefault="003B6605" w:rsidP="002F7656">
      <w:pPr>
        <w:pStyle w:val="a3"/>
        <w:numPr>
          <w:ilvl w:val="1"/>
          <w:numId w:val="3"/>
        </w:numPr>
        <w:spacing w:after="0" w:line="240" w:lineRule="auto"/>
        <w:jc w:val="both"/>
        <w:rPr>
          <w:rFonts w:ascii="Times New Roman" w:eastAsia="Calibri" w:hAnsi="Times New Roman" w:cs="Times New Roman"/>
          <w:sz w:val="24"/>
          <w:szCs w:val="24"/>
          <w:lang w:eastAsia="ru-RU"/>
        </w:rPr>
      </w:pPr>
      <w:r w:rsidRPr="002F7656">
        <w:rPr>
          <w:rFonts w:ascii="Times New Roman" w:eastAsia="Calibri" w:hAnsi="Times New Roman" w:cs="Times New Roman"/>
          <w:sz w:val="24"/>
          <w:szCs w:val="24"/>
          <w:lang w:eastAsia="ru-RU"/>
        </w:rPr>
        <w:t xml:space="preserve">Перечень персональных данных, которые предоставляются Победителем Акции и обрабатываются Организатором Акции и третьим лицом (п.11.1 настоящих Правил), установлен и ограничивается настоящими Правилами. </w:t>
      </w:r>
    </w:p>
    <w:p w14:paraId="793D865A" w14:textId="08AC8FFD" w:rsidR="003B6605" w:rsidRPr="002F7656" w:rsidRDefault="003B6605" w:rsidP="002F7656">
      <w:pPr>
        <w:pStyle w:val="a3"/>
        <w:numPr>
          <w:ilvl w:val="1"/>
          <w:numId w:val="3"/>
        </w:numPr>
        <w:spacing w:after="0" w:line="240" w:lineRule="auto"/>
        <w:jc w:val="both"/>
        <w:rPr>
          <w:rFonts w:ascii="Times New Roman" w:eastAsia="Calibri" w:hAnsi="Times New Roman" w:cs="Times New Roman"/>
          <w:sz w:val="24"/>
          <w:szCs w:val="24"/>
          <w:lang w:eastAsia="ru-RU"/>
        </w:rPr>
      </w:pPr>
      <w:r w:rsidRPr="002F7656">
        <w:rPr>
          <w:rFonts w:ascii="Times New Roman" w:eastAsia="Calibri" w:hAnsi="Times New Roman" w:cs="Times New Roman"/>
          <w:sz w:val="24"/>
          <w:szCs w:val="24"/>
          <w:lang w:eastAsia="ru-RU"/>
        </w:rPr>
        <w:t xml:space="preserve">Организатор Акции с привлечением третьего лица (п.11.1 настоящих Правил) вправе осуществлять с персональными данными Победителей Акции: данные документа, </w:t>
      </w:r>
      <w:r w:rsidRPr="002F7656">
        <w:rPr>
          <w:rFonts w:ascii="Times New Roman" w:eastAsia="Calibri" w:hAnsi="Times New Roman" w:cs="Times New Roman"/>
          <w:sz w:val="24"/>
          <w:szCs w:val="24"/>
          <w:lang w:eastAsia="ru-RU"/>
        </w:rPr>
        <w:lastRenderedPageBreak/>
        <w:t xml:space="preserve">удостоверяющего личность, номер ИНН (для граждан РФ), разрешение на временное проживание (регистрацию), миграционная карточка, заграничный паспорт (со страницами, содержащими сведения о фамилии, имени, отчестве и отметки о пересечении границы) либо иные предусмотренные действующим законодательством или международным договором Республики </w:t>
      </w:r>
      <w:r w:rsidR="00BA0E04">
        <w:rPr>
          <w:rFonts w:ascii="Times New Roman" w:eastAsia="Calibri" w:hAnsi="Times New Roman" w:cs="Times New Roman"/>
          <w:sz w:val="24"/>
          <w:szCs w:val="24"/>
          <w:lang w:eastAsia="ru-RU"/>
        </w:rPr>
        <w:t>Узбекистан</w:t>
      </w:r>
      <w:r w:rsidRPr="002F7656">
        <w:rPr>
          <w:rFonts w:ascii="Times New Roman" w:eastAsia="Calibri" w:hAnsi="Times New Roman" w:cs="Times New Roman"/>
          <w:sz w:val="24"/>
          <w:szCs w:val="24"/>
          <w:lang w:eastAsia="ru-RU"/>
        </w:rPr>
        <w:t xml:space="preserve"> документы, подтверждающие право гражданина Российской Федерации на пребывание (проживание) в Республике </w:t>
      </w:r>
      <w:r w:rsidR="00BA0E04">
        <w:rPr>
          <w:rFonts w:ascii="Times New Roman" w:eastAsia="Calibri" w:hAnsi="Times New Roman" w:cs="Times New Roman"/>
          <w:sz w:val="24"/>
          <w:szCs w:val="24"/>
          <w:lang w:eastAsia="ru-RU"/>
        </w:rPr>
        <w:t>Узбекистан</w:t>
      </w:r>
      <w:r w:rsidRPr="002F7656">
        <w:rPr>
          <w:rFonts w:ascii="Times New Roman" w:eastAsia="Calibri" w:hAnsi="Times New Roman" w:cs="Times New Roman"/>
          <w:sz w:val="24"/>
          <w:szCs w:val="24"/>
          <w:lang w:eastAsia="ru-RU"/>
        </w:rPr>
        <w:t>, данные документа, удостоверяющего личность иностранного гражданина (лица без гражданства), фотоизображение, номер телефона и адрес места жительства (проживания) следующие действия (операции): сбор, запись, систематизацию, накопление, хранение, уточнение, извлечение, использование, передача (предоставление, доступ), обезличивание, блокирование, удаление, уничтожение персональных данных как с использованием средств автоматизации, так и без использования таковых (неавтоматизированная обработка) в целях, указанных в п. 11.1 настоящих Правил.</w:t>
      </w:r>
    </w:p>
    <w:p w14:paraId="48581C96" w14:textId="57AC3B02" w:rsidR="003B6605" w:rsidRPr="002F7656" w:rsidRDefault="003B6605" w:rsidP="002F7656">
      <w:pPr>
        <w:pStyle w:val="a3"/>
        <w:numPr>
          <w:ilvl w:val="1"/>
          <w:numId w:val="3"/>
        </w:numPr>
        <w:spacing w:after="0" w:line="240" w:lineRule="auto"/>
        <w:jc w:val="both"/>
        <w:rPr>
          <w:rFonts w:ascii="Times New Roman" w:eastAsia="Calibri" w:hAnsi="Times New Roman" w:cs="Times New Roman"/>
          <w:sz w:val="24"/>
          <w:szCs w:val="24"/>
          <w:lang w:eastAsia="ru-RU"/>
        </w:rPr>
      </w:pPr>
      <w:r w:rsidRPr="002F7656">
        <w:rPr>
          <w:rFonts w:ascii="Times New Roman" w:eastAsia="Calibri" w:hAnsi="Times New Roman" w:cs="Times New Roman"/>
          <w:sz w:val="24"/>
          <w:szCs w:val="24"/>
          <w:lang w:eastAsia="ru-RU"/>
        </w:rPr>
        <w:t>Организатор Акции обязуется соблюдать принципы и правила обработки персональных данных Победителей Акции, предусмотренные Федеральным законом № 152-ФЗ от 27.07.2006 г. «О персональных данных», а также соблюдать конфиденциальность и обеспечивать безопасность при их обработке. При этом Организатор Акции обязуется обеспечить соблюдение положений, указанных в настоящем пункте Правил, привлеченным им третьим лицом (п.11.1 настоящих Правил).</w:t>
      </w:r>
    </w:p>
    <w:p w14:paraId="774D83ED" w14:textId="6BFBC017" w:rsidR="003B6605" w:rsidRPr="002F7656" w:rsidRDefault="003B6605" w:rsidP="002F7656">
      <w:pPr>
        <w:pStyle w:val="a3"/>
        <w:numPr>
          <w:ilvl w:val="1"/>
          <w:numId w:val="3"/>
        </w:numPr>
        <w:spacing w:after="0" w:line="240" w:lineRule="auto"/>
        <w:jc w:val="both"/>
        <w:rPr>
          <w:rFonts w:ascii="Times New Roman" w:eastAsia="Calibri" w:hAnsi="Times New Roman" w:cs="Times New Roman"/>
          <w:sz w:val="24"/>
          <w:szCs w:val="24"/>
          <w:lang w:eastAsia="ru-RU"/>
        </w:rPr>
      </w:pPr>
      <w:r w:rsidRPr="002F7656">
        <w:rPr>
          <w:rFonts w:ascii="Times New Roman" w:eastAsia="Calibri" w:hAnsi="Times New Roman" w:cs="Times New Roman"/>
          <w:sz w:val="24"/>
          <w:szCs w:val="24"/>
          <w:lang w:eastAsia="ru-RU"/>
        </w:rPr>
        <w:t xml:space="preserve">В случае досрочного прекращения проведения Акции, Организатор обязуется публично уведомить об этом действующих или потенциальных Участников путем размещения соответствующей информации на сайте в сети Интернет по адресу: </w:t>
      </w:r>
      <w:r w:rsidR="00B36088" w:rsidRPr="006B6042">
        <w:rPr>
          <w:rFonts w:ascii="Times New Roman" w:eastAsia="Calibri" w:hAnsi="Times New Roman" w:cs="Times New Roman"/>
          <w:sz w:val="24"/>
          <w:szCs w:val="24"/>
        </w:rPr>
        <w:t>https://korona</w:t>
      </w:r>
      <w:r w:rsidR="00B36088">
        <w:rPr>
          <w:rFonts w:ascii="Times New Roman" w:eastAsia="Calibri" w:hAnsi="Times New Roman" w:cs="Times New Roman"/>
          <w:sz w:val="24"/>
          <w:szCs w:val="24"/>
        </w:rPr>
        <w:t>pay.com/transfers/akcii/</w:t>
      </w:r>
      <w:r w:rsidR="00B36088" w:rsidRPr="002F7656">
        <w:rPr>
          <w:szCs w:val="18"/>
        </w:rPr>
        <w:t>Pages/</w:t>
      </w:r>
      <w:r w:rsidR="00BA0E04">
        <w:rPr>
          <w:szCs w:val="18"/>
        </w:rPr>
        <w:t>turonbank</w:t>
      </w:r>
      <w:r w:rsidR="00B36088" w:rsidRPr="002F7656">
        <w:rPr>
          <w:szCs w:val="18"/>
        </w:rPr>
        <w:t>.aspx</w:t>
      </w:r>
      <w:r w:rsidR="00B36088" w:rsidRPr="006B6042">
        <w:rPr>
          <w:rFonts w:ascii="Times New Roman" w:eastAsia="Calibri" w:hAnsi="Times New Roman" w:cs="Times New Roman"/>
          <w:sz w:val="24"/>
          <w:szCs w:val="24"/>
        </w:rPr>
        <w:t xml:space="preserve"> </w:t>
      </w:r>
      <w:r w:rsidR="00B36088" w:rsidRPr="006F4022">
        <w:rPr>
          <w:rFonts w:ascii="Times New Roman" w:eastAsia="Calibri" w:hAnsi="Times New Roman" w:cs="Times New Roman"/>
          <w:sz w:val="24"/>
          <w:szCs w:val="24"/>
        </w:rPr>
        <w:t xml:space="preserve"> </w:t>
      </w:r>
    </w:p>
    <w:p w14:paraId="73CB0857" w14:textId="78F7751F" w:rsidR="003B6605" w:rsidRPr="002F7656" w:rsidRDefault="003B6605" w:rsidP="002F7656">
      <w:pPr>
        <w:pStyle w:val="a3"/>
        <w:numPr>
          <w:ilvl w:val="1"/>
          <w:numId w:val="3"/>
        </w:numPr>
        <w:spacing w:after="0" w:line="240" w:lineRule="auto"/>
        <w:jc w:val="both"/>
        <w:rPr>
          <w:rFonts w:ascii="Times New Roman" w:eastAsia="Calibri" w:hAnsi="Times New Roman" w:cs="Times New Roman"/>
          <w:sz w:val="24"/>
          <w:szCs w:val="24"/>
          <w:lang w:eastAsia="ru-RU"/>
        </w:rPr>
      </w:pPr>
      <w:r w:rsidRPr="002F7656">
        <w:rPr>
          <w:rFonts w:ascii="Times New Roman" w:eastAsia="Calibri" w:hAnsi="Times New Roman" w:cs="Times New Roman"/>
          <w:sz w:val="24"/>
          <w:szCs w:val="24"/>
          <w:lang w:eastAsia="ru-RU"/>
        </w:rPr>
        <w:t xml:space="preserve">Участник и Победитель Акции вправе отозвать свое согласие на обработку персональных данных путем направления уведомления (письменного заявления) Оператору ПДн, что влечет автоматическое прекращение участия в Акции лица, отозвавшего согласие на обработку персональных данных, и соответственно, отказ от получения Награды Акции. После получения Оператором ПДн уведомления Победителя Акции об отзыве согласия на обработку персональных данных, Оператор ПДн в свою очередь уведомляет Организатора Акции, который обязан прекратить обработку персональных данных Победителя Акции и в случае, если сохранение персональных данных более не требуется для целей обработки персональных данных, уничтожить персональные данные в срок, установленный Оператором ПДн, за исключением случаев, когда Организатор Акции (в том числе привлеченное им третье лицо) вправе осуществлять обработку персональных данных без согласия субъекта персональных данных на основаниях, предусмотренных Федеральным законом № 152-ФЗ от 27.07.2006 г. «О персональных данных». Если на момент отзыва персональных данных Награда уже была вручена Победителю Акции, то Победитель Акции обязуется осуществить возврат такой Награды Организатору Акции. </w:t>
      </w:r>
    </w:p>
    <w:p w14:paraId="4F0BEB83" w14:textId="22C4281F" w:rsidR="003B6605" w:rsidRPr="002F7656" w:rsidRDefault="003B6605" w:rsidP="002F7656">
      <w:pPr>
        <w:pStyle w:val="a3"/>
        <w:numPr>
          <w:ilvl w:val="1"/>
          <w:numId w:val="3"/>
        </w:numPr>
        <w:spacing w:after="0" w:line="240" w:lineRule="auto"/>
        <w:jc w:val="both"/>
        <w:rPr>
          <w:rFonts w:ascii="Times New Roman" w:eastAsia="Calibri" w:hAnsi="Times New Roman" w:cs="Times New Roman"/>
          <w:sz w:val="24"/>
          <w:szCs w:val="24"/>
          <w:lang w:eastAsia="ru-RU"/>
        </w:rPr>
      </w:pPr>
      <w:r w:rsidRPr="002F7656">
        <w:rPr>
          <w:rFonts w:ascii="Times New Roman" w:eastAsia="Calibri" w:hAnsi="Times New Roman" w:cs="Times New Roman"/>
          <w:sz w:val="24"/>
          <w:szCs w:val="24"/>
          <w:lang w:eastAsia="ru-RU"/>
        </w:rPr>
        <w:t xml:space="preserve">Предоставленные Участниками и Победителями Акции в соответствии с настоящими Правилами Акции согласия на обработку персональных данных действуют весь срок проведения Акции и до истечения 5 (Пяти) лет после их окончания либо отзыва.  </w:t>
      </w:r>
    </w:p>
    <w:p w14:paraId="3D831A5C" w14:textId="3B91D3D6" w:rsidR="00CA52E5" w:rsidRPr="007F661D" w:rsidRDefault="003B6605" w:rsidP="007F661D">
      <w:pPr>
        <w:pStyle w:val="a3"/>
        <w:numPr>
          <w:ilvl w:val="1"/>
          <w:numId w:val="3"/>
        </w:numPr>
        <w:spacing w:after="0" w:line="240" w:lineRule="auto"/>
        <w:jc w:val="both"/>
        <w:rPr>
          <w:rFonts w:ascii="Times New Roman" w:eastAsia="Times New Roman" w:hAnsi="Times New Roman" w:cs="Times New Roman"/>
          <w:sz w:val="20"/>
          <w:szCs w:val="20"/>
          <w:lang w:eastAsia="ru-RU"/>
        </w:rPr>
      </w:pPr>
      <w:r w:rsidRPr="007F661D">
        <w:rPr>
          <w:rFonts w:ascii="Times New Roman" w:eastAsia="Calibri" w:hAnsi="Times New Roman" w:cs="Times New Roman"/>
          <w:sz w:val="24"/>
          <w:szCs w:val="24"/>
          <w:lang w:eastAsia="ru-RU"/>
        </w:rPr>
        <w:t xml:space="preserve">. Организатор Акции оставляет за собой право на свое усмотрение в одностороннем порядке прекратить, изменить или временно приостановить проведение Акции, если по какой-то причине любой аспект настоящей Акции не может проводиться так, как это запланировано, включая любую причину, неконтролируемую Организатором, которая искажает или затрагивает исполнение, безопасность, честность, целостность или надлежащее проведение Акции. </w:t>
      </w:r>
    </w:p>
    <w:sectPr w:rsidR="00CA52E5" w:rsidRPr="007F661D" w:rsidSect="0041026C">
      <w:footerReference w:type="default" r:id="rId19"/>
      <w:pgSz w:w="11906" w:h="16838"/>
      <w:pgMar w:top="567" w:right="851" w:bottom="993" w:left="1134" w:header="709"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990B3" w14:textId="77777777" w:rsidR="00423664" w:rsidRDefault="00423664" w:rsidP="00D02D41">
      <w:pPr>
        <w:spacing w:after="0" w:line="240" w:lineRule="auto"/>
      </w:pPr>
      <w:r>
        <w:separator/>
      </w:r>
    </w:p>
  </w:endnote>
  <w:endnote w:type="continuationSeparator" w:id="0">
    <w:p w14:paraId="7F30D952" w14:textId="77777777" w:rsidR="00423664" w:rsidRDefault="00423664" w:rsidP="00D0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00000201" w:usb1="00000000" w:usb2="00000000" w:usb3="00000000" w:csb0="00000004"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435649"/>
      <w:docPartObj>
        <w:docPartGallery w:val="Page Numbers (Bottom of Page)"/>
        <w:docPartUnique/>
      </w:docPartObj>
    </w:sdtPr>
    <w:sdtEndPr>
      <w:rPr>
        <w:sz w:val="18"/>
      </w:rPr>
    </w:sdtEndPr>
    <w:sdtContent>
      <w:p w14:paraId="2EE66E11" w14:textId="5AD03141" w:rsidR="00082C9B" w:rsidRPr="00D02D41" w:rsidRDefault="00082C9B">
        <w:pPr>
          <w:pStyle w:val="af7"/>
          <w:jc w:val="right"/>
          <w:rPr>
            <w:sz w:val="18"/>
          </w:rPr>
        </w:pPr>
        <w:r w:rsidRPr="00D02D41">
          <w:rPr>
            <w:sz w:val="18"/>
          </w:rPr>
          <w:fldChar w:fldCharType="begin"/>
        </w:r>
        <w:r w:rsidRPr="00D02D41">
          <w:rPr>
            <w:sz w:val="18"/>
          </w:rPr>
          <w:instrText>PAGE   \* MERGEFORMAT</w:instrText>
        </w:r>
        <w:r w:rsidRPr="00D02D41">
          <w:rPr>
            <w:sz w:val="18"/>
          </w:rPr>
          <w:fldChar w:fldCharType="separate"/>
        </w:r>
        <w:r w:rsidR="0041026C">
          <w:rPr>
            <w:noProof/>
            <w:sz w:val="18"/>
          </w:rPr>
          <w:t>10</w:t>
        </w:r>
        <w:r w:rsidRPr="00D02D41">
          <w:rPr>
            <w:sz w:val="18"/>
          </w:rPr>
          <w:fldChar w:fldCharType="end"/>
        </w:r>
      </w:p>
    </w:sdtContent>
  </w:sdt>
  <w:p w14:paraId="4A26004C" w14:textId="77777777" w:rsidR="00082C9B" w:rsidRPr="00D02D41" w:rsidRDefault="00082C9B">
    <w:pPr>
      <w:pStyle w:val="af7"/>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1E29A" w14:textId="77777777" w:rsidR="00423664" w:rsidRDefault="00423664" w:rsidP="00D02D41">
      <w:pPr>
        <w:spacing w:after="0" w:line="240" w:lineRule="auto"/>
      </w:pPr>
      <w:r>
        <w:separator/>
      </w:r>
    </w:p>
  </w:footnote>
  <w:footnote w:type="continuationSeparator" w:id="0">
    <w:p w14:paraId="1C4024BB" w14:textId="77777777" w:rsidR="00423664" w:rsidRDefault="00423664" w:rsidP="00D02D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C4709"/>
    <w:multiLevelType w:val="multilevel"/>
    <w:tmpl w:val="C1489D38"/>
    <w:lvl w:ilvl="0">
      <w:start w:val="8"/>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5C368D0"/>
    <w:multiLevelType w:val="hybridMultilevel"/>
    <w:tmpl w:val="35183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4553F"/>
    <w:multiLevelType w:val="multilevel"/>
    <w:tmpl w:val="3E2C7502"/>
    <w:lvl w:ilvl="0">
      <w:start w:val="11"/>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82E5B95"/>
    <w:multiLevelType w:val="multilevel"/>
    <w:tmpl w:val="BCD60E4E"/>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55881A8A"/>
    <w:multiLevelType w:val="hybridMultilevel"/>
    <w:tmpl w:val="17E05C20"/>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5423FF"/>
    <w:multiLevelType w:val="hybridMultilevel"/>
    <w:tmpl w:val="FF2E4796"/>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
  </w:num>
  <w:num w:numId="6">
    <w:abstractNumId w:val="4"/>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31"/>
    <w:rsid w:val="000041D1"/>
    <w:rsid w:val="00004A07"/>
    <w:rsid w:val="00020426"/>
    <w:rsid w:val="00021EBB"/>
    <w:rsid w:val="00022425"/>
    <w:rsid w:val="00023088"/>
    <w:rsid w:val="00074E6C"/>
    <w:rsid w:val="00082C9B"/>
    <w:rsid w:val="000868DA"/>
    <w:rsid w:val="00090FBE"/>
    <w:rsid w:val="000A24D6"/>
    <w:rsid w:val="000B57B7"/>
    <w:rsid w:val="000F29A0"/>
    <w:rsid w:val="00101B44"/>
    <w:rsid w:val="001033A5"/>
    <w:rsid w:val="001232EE"/>
    <w:rsid w:val="001374C8"/>
    <w:rsid w:val="00151BC8"/>
    <w:rsid w:val="00152914"/>
    <w:rsid w:val="00152AB3"/>
    <w:rsid w:val="00155DD7"/>
    <w:rsid w:val="0016370D"/>
    <w:rsid w:val="00164310"/>
    <w:rsid w:val="00174C2C"/>
    <w:rsid w:val="001A29BA"/>
    <w:rsid w:val="001A3735"/>
    <w:rsid w:val="001C0EF6"/>
    <w:rsid w:val="001C2FB2"/>
    <w:rsid w:val="001C7CFB"/>
    <w:rsid w:val="001D434A"/>
    <w:rsid w:val="001D6299"/>
    <w:rsid w:val="001E0EA2"/>
    <w:rsid w:val="001E43E1"/>
    <w:rsid w:val="00205143"/>
    <w:rsid w:val="002102C2"/>
    <w:rsid w:val="00210FE7"/>
    <w:rsid w:val="0022521A"/>
    <w:rsid w:val="002316DC"/>
    <w:rsid w:val="00236D0C"/>
    <w:rsid w:val="00240AB3"/>
    <w:rsid w:val="00240E05"/>
    <w:rsid w:val="0024396D"/>
    <w:rsid w:val="0025352B"/>
    <w:rsid w:val="00260ECF"/>
    <w:rsid w:val="00272429"/>
    <w:rsid w:val="00294B2A"/>
    <w:rsid w:val="002960AF"/>
    <w:rsid w:val="002B504E"/>
    <w:rsid w:val="002B5E3C"/>
    <w:rsid w:val="002C1F76"/>
    <w:rsid w:val="002C2161"/>
    <w:rsid w:val="002C6123"/>
    <w:rsid w:val="002D6D4B"/>
    <w:rsid w:val="002E216E"/>
    <w:rsid w:val="002E4184"/>
    <w:rsid w:val="002F1059"/>
    <w:rsid w:val="002F7656"/>
    <w:rsid w:val="00304E8C"/>
    <w:rsid w:val="00322550"/>
    <w:rsid w:val="0033001B"/>
    <w:rsid w:val="00340FB5"/>
    <w:rsid w:val="00362C48"/>
    <w:rsid w:val="00363679"/>
    <w:rsid w:val="003945B9"/>
    <w:rsid w:val="003A181D"/>
    <w:rsid w:val="003B545F"/>
    <w:rsid w:val="003B6605"/>
    <w:rsid w:val="003C04C8"/>
    <w:rsid w:val="003C1820"/>
    <w:rsid w:val="003C4029"/>
    <w:rsid w:val="003D3113"/>
    <w:rsid w:val="003D43F8"/>
    <w:rsid w:val="003D7BDE"/>
    <w:rsid w:val="003E10BA"/>
    <w:rsid w:val="003F5F5E"/>
    <w:rsid w:val="003F66DC"/>
    <w:rsid w:val="00405D41"/>
    <w:rsid w:val="0041026C"/>
    <w:rsid w:val="00412AAD"/>
    <w:rsid w:val="004173A1"/>
    <w:rsid w:val="00423664"/>
    <w:rsid w:val="004265CD"/>
    <w:rsid w:val="004420AB"/>
    <w:rsid w:val="00444A4F"/>
    <w:rsid w:val="00446ED3"/>
    <w:rsid w:val="004576CB"/>
    <w:rsid w:val="00477AAB"/>
    <w:rsid w:val="00485A84"/>
    <w:rsid w:val="004A13D5"/>
    <w:rsid w:val="004B0777"/>
    <w:rsid w:val="004B62FD"/>
    <w:rsid w:val="004B71BD"/>
    <w:rsid w:val="004C6F82"/>
    <w:rsid w:val="004D7208"/>
    <w:rsid w:val="00513531"/>
    <w:rsid w:val="00516DAC"/>
    <w:rsid w:val="00545463"/>
    <w:rsid w:val="00547B71"/>
    <w:rsid w:val="00551A56"/>
    <w:rsid w:val="005520D7"/>
    <w:rsid w:val="005554D3"/>
    <w:rsid w:val="0055720A"/>
    <w:rsid w:val="00557F1F"/>
    <w:rsid w:val="00566F9B"/>
    <w:rsid w:val="00572189"/>
    <w:rsid w:val="005809BD"/>
    <w:rsid w:val="00597EF5"/>
    <w:rsid w:val="005A0497"/>
    <w:rsid w:val="005A09F1"/>
    <w:rsid w:val="005A11FE"/>
    <w:rsid w:val="005A5108"/>
    <w:rsid w:val="005B5318"/>
    <w:rsid w:val="005E02D2"/>
    <w:rsid w:val="005E0B3F"/>
    <w:rsid w:val="005E6D65"/>
    <w:rsid w:val="005F22F8"/>
    <w:rsid w:val="005F6FA2"/>
    <w:rsid w:val="005F7794"/>
    <w:rsid w:val="00603D5C"/>
    <w:rsid w:val="0061468A"/>
    <w:rsid w:val="00622AD0"/>
    <w:rsid w:val="006501AB"/>
    <w:rsid w:val="006501C1"/>
    <w:rsid w:val="006510CE"/>
    <w:rsid w:val="00651D7B"/>
    <w:rsid w:val="00683500"/>
    <w:rsid w:val="006857A3"/>
    <w:rsid w:val="00696AE0"/>
    <w:rsid w:val="006A021A"/>
    <w:rsid w:val="006A2919"/>
    <w:rsid w:val="006A6B2D"/>
    <w:rsid w:val="006B6042"/>
    <w:rsid w:val="006B621E"/>
    <w:rsid w:val="006B73D1"/>
    <w:rsid w:val="006C07F8"/>
    <w:rsid w:val="006C79AD"/>
    <w:rsid w:val="006D71D7"/>
    <w:rsid w:val="006F4022"/>
    <w:rsid w:val="007055DD"/>
    <w:rsid w:val="00714261"/>
    <w:rsid w:val="007208B7"/>
    <w:rsid w:val="00730070"/>
    <w:rsid w:val="00742CFD"/>
    <w:rsid w:val="00746B29"/>
    <w:rsid w:val="007656E0"/>
    <w:rsid w:val="007728F1"/>
    <w:rsid w:val="0078548E"/>
    <w:rsid w:val="007A4667"/>
    <w:rsid w:val="007A4AF9"/>
    <w:rsid w:val="007B7604"/>
    <w:rsid w:val="007C1503"/>
    <w:rsid w:val="007E3D21"/>
    <w:rsid w:val="007E61E3"/>
    <w:rsid w:val="007F661D"/>
    <w:rsid w:val="0082530D"/>
    <w:rsid w:val="00831916"/>
    <w:rsid w:val="008331FD"/>
    <w:rsid w:val="00840E6D"/>
    <w:rsid w:val="00840F9C"/>
    <w:rsid w:val="00842EEC"/>
    <w:rsid w:val="0087651D"/>
    <w:rsid w:val="008836F9"/>
    <w:rsid w:val="00887ED6"/>
    <w:rsid w:val="008A204A"/>
    <w:rsid w:val="008A6C29"/>
    <w:rsid w:val="008A7B80"/>
    <w:rsid w:val="008B3D06"/>
    <w:rsid w:val="008C264D"/>
    <w:rsid w:val="008E3557"/>
    <w:rsid w:val="00900288"/>
    <w:rsid w:val="0091639D"/>
    <w:rsid w:val="00922A56"/>
    <w:rsid w:val="009231F0"/>
    <w:rsid w:val="009302E1"/>
    <w:rsid w:val="009341E1"/>
    <w:rsid w:val="00935E22"/>
    <w:rsid w:val="00945805"/>
    <w:rsid w:val="00963D34"/>
    <w:rsid w:val="009679C0"/>
    <w:rsid w:val="00973986"/>
    <w:rsid w:val="009841C3"/>
    <w:rsid w:val="00987E72"/>
    <w:rsid w:val="009A2B40"/>
    <w:rsid w:val="009A58DC"/>
    <w:rsid w:val="009B302B"/>
    <w:rsid w:val="009C0DBF"/>
    <w:rsid w:val="009C5D2B"/>
    <w:rsid w:val="009D41A2"/>
    <w:rsid w:val="009E67D0"/>
    <w:rsid w:val="009E78B6"/>
    <w:rsid w:val="00A07C47"/>
    <w:rsid w:val="00A1098B"/>
    <w:rsid w:val="00A10FE6"/>
    <w:rsid w:val="00A21E43"/>
    <w:rsid w:val="00A26720"/>
    <w:rsid w:val="00A27BA3"/>
    <w:rsid w:val="00A450D4"/>
    <w:rsid w:val="00A45D3F"/>
    <w:rsid w:val="00A664FA"/>
    <w:rsid w:val="00A93B71"/>
    <w:rsid w:val="00AB05E9"/>
    <w:rsid w:val="00AC18F0"/>
    <w:rsid w:val="00AE2B80"/>
    <w:rsid w:val="00B01B80"/>
    <w:rsid w:val="00B04F83"/>
    <w:rsid w:val="00B0590B"/>
    <w:rsid w:val="00B17A3D"/>
    <w:rsid w:val="00B23677"/>
    <w:rsid w:val="00B248C4"/>
    <w:rsid w:val="00B265A7"/>
    <w:rsid w:val="00B32D01"/>
    <w:rsid w:val="00B33CDA"/>
    <w:rsid w:val="00B34513"/>
    <w:rsid w:val="00B36088"/>
    <w:rsid w:val="00B439E3"/>
    <w:rsid w:val="00B441AA"/>
    <w:rsid w:val="00B6797F"/>
    <w:rsid w:val="00B7133B"/>
    <w:rsid w:val="00B86C52"/>
    <w:rsid w:val="00B9303F"/>
    <w:rsid w:val="00B94484"/>
    <w:rsid w:val="00B97317"/>
    <w:rsid w:val="00BA017B"/>
    <w:rsid w:val="00BA0E04"/>
    <w:rsid w:val="00BB5193"/>
    <w:rsid w:val="00BC2364"/>
    <w:rsid w:val="00BC4FC5"/>
    <w:rsid w:val="00BC67C6"/>
    <w:rsid w:val="00BD30C7"/>
    <w:rsid w:val="00BD611B"/>
    <w:rsid w:val="00BE444D"/>
    <w:rsid w:val="00BF0189"/>
    <w:rsid w:val="00BF3C1A"/>
    <w:rsid w:val="00C006CD"/>
    <w:rsid w:val="00C10766"/>
    <w:rsid w:val="00C11262"/>
    <w:rsid w:val="00C3452C"/>
    <w:rsid w:val="00C346A5"/>
    <w:rsid w:val="00C35985"/>
    <w:rsid w:val="00C41764"/>
    <w:rsid w:val="00C50A01"/>
    <w:rsid w:val="00C532B8"/>
    <w:rsid w:val="00C57CCE"/>
    <w:rsid w:val="00C61B04"/>
    <w:rsid w:val="00C61F9E"/>
    <w:rsid w:val="00C64728"/>
    <w:rsid w:val="00C72475"/>
    <w:rsid w:val="00C83027"/>
    <w:rsid w:val="00C8786D"/>
    <w:rsid w:val="00C93A10"/>
    <w:rsid w:val="00CA2798"/>
    <w:rsid w:val="00CA52E5"/>
    <w:rsid w:val="00CB4EEC"/>
    <w:rsid w:val="00CC44DB"/>
    <w:rsid w:val="00CC4B65"/>
    <w:rsid w:val="00CC52A5"/>
    <w:rsid w:val="00CD14AD"/>
    <w:rsid w:val="00CE112D"/>
    <w:rsid w:val="00CE1646"/>
    <w:rsid w:val="00CF2E6D"/>
    <w:rsid w:val="00D02D41"/>
    <w:rsid w:val="00D20F99"/>
    <w:rsid w:val="00D22890"/>
    <w:rsid w:val="00D2487C"/>
    <w:rsid w:val="00D266D9"/>
    <w:rsid w:val="00D45FF0"/>
    <w:rsid w:val="00D462F9"/>
    <w:rsid w:val="00D5693A"/>
    <w:rsid w:val="00D937B1"/>
    <w:rsid w:val="00DA61D1"/>
    <w:rsid w:val="00DB23A5"/>
    <w:rsid w:val="00DC5BF3"/>
    <w:rsid w:val="00DC7559"/>
    <w:rsid w:val="00DE20B9"/>
    <w:rsid w:val="00E04B47"/>
    <w:rsid w:val="00E21C15"/>
    <w:rsid w:val="00E24428"/>
    <w:rsid w:val="00E37A6C"/>
    <w:rsid w:val="00E665FE"/>
    <w:rsid w:val="00E8087D"/>
    <w:rsid w:val="00E84007"/>
    <w:rsid w:val="00E914DA"/>
    <w:rsid w:val="00EC0B40"/>
    <w:rsid w:val="00EE2EE9"/>
    <w:rsid w:val="00EE45D2"/>
    <w:rsid w:val="00EF33E0"/>
    <w:rsid w:val="00EF6A68"/>
    <w:rsid w:val="00F13261"/>
    <w:rsid w:val="00F162B7"/>
    <w:rsid w:val="00F23C03"/>
    <w:rsid w:val="00F42026"/>
    <w:rsid w:val="00F42901"/>
    <w:rsid w:val="00F437FB"/>
    <w:rsid w:val="00F53D3B"/>
    <w:rsid w:val="00F541BB"/>
    <w:rsid w:val="00F64131"/>
    <w:rsid w:val="00F73884"/>
    <w:rsid w:val="00F84CE5"/>
    <w:rsid w:val="00F95B1C"/>
    <w:rsid w:val="00FA305C"/>
    <w:rsid w:val="00FB2F42"/>
    <w:rsid w:val="00FB67A9"/>
    <w:rsid w:val="00FD6A03"/>
    <w:rsid w:val="00FD7E48"/>
    <w:rsid w:val="00FE161C"/>
    <w:rsid w:val="00FF0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E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nhideWhenUsed/>
    <w:rsid w:val="004B62FD"/>
  </w:style>
  <w:style w:type="paragraph" w:styleId="1">
    <w:name w:val="heading 1"/>
    <w:basedOn w:val="a"/>
    <w:next w:val="a"/>
    <w:link w:val="10"/>
    <w:qFormat/>
    <w:rsid w:val="004B62FD"/>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semiHidden/>
    <w:unhideWhenUsed/>
    <w:qFormat/>
    <w:rsid w:val="004B62FD"/>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ункт"/>
    <w:basedOn w:val="a"/>
    <w:link w:val="a4"/>
    <w:uiPriority w:val="34"/>
    <w:qFormat/>
    <w:rsid w:val="006A021A"/>
    <w:pPr>
      <w:ind w:left="720"/>
      <w:contextualSpacing/>
    </w:pPr>
  </w:style>
  <w:style w:type="character" w:customStyle="1" w:styleId="a4">
    <w:name w:val="Абзац списка Знак"/>
    <w:aliases w:val="Пункт Знак"/>
    <w:link w:val="a3"/>
    <w:locked/>
    <w:rsid w:val="006510CE"/>
  </w:style>
  <w:style w:type="character" w:styleId="a5">
    <w:name w:val="annotation reference"/>
    <w:basedOn w:val="a0"/>
    <w:uiPriority w:val="99"/>
    <w:semiHidden/>
    <w:unhideWhenUsed/>
    <w:rsid w:val="006510CE"/>
    <w:rPr>
      <w:sz w:val="16"/>
      <w:szCs w:val="16"/>
    </w:rPr>
  </w:style>
  <w:style w:type="paragraph" w:styleId="a6">
    <w:name w:val="annotation text"/>
    <w:basedOn w:val="a"/>
    <w:link w:val="a7"/>
    <w:uiPriority w:val="99"/>
    <w:unhideWhenUsed/>
    <w:rsid w:val="006510CE"/>
    <w:pPr>
      <w:spacing w:after="120" w:line="240" w:lineRule="auto"/>
      <w:ind w:right="45"/>
      <w:jc w:val="both"/>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uiPriority w:val="99"/>
    <w:rsid w:val="006510C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510C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510CE"/>
    <w:rPr>
      <w:rFonts w:ascii="Segoe UI" w:hAnsi="Segoe UI" w:cs="Segoe UI"/>
      <w:sz w:val="18"/>
      <w:szCs w:val="18"/>
    </w:rPr>
  </w:style>
  <w:style w:type="paragraph" w:styleId="aa">
    <w:name w:val="annotation subject"/>
    <w:basedOn w:val="a6"/>
    <w:next w:val="a6"/>
    <w:link w:val="ab"/>
    <w:uiPriority w:val="99"/>
    <w:semiHidden/>
    <w:unhideWhenUsed/>
    <w:rsid w:val="005A5108"/>
    <w:pPr>
      <w:spacing w:after="160"/>
      <w:ind w:right="0"/>
      <w:jc w:val="left"/>
    </w:pPr>
    <w:rPr>
      <w:rFonts w:asciiTheme="minorHAnsi" w:eastAsiaTheme="minorHAnsi" w:hAnsiTheme="minorHAnsi" w:cstheme="minorBidi"/>
      <w:b/>
      <w:bCs/>
      <w:lang w:eastAsia="en-US"/>
    </w:rPr>
  </w:style>
  <w:style w:type="character" w:customStyle="1" w:styleId="ab">
    <w:name w:val="Тема примечания Знак"/>
    <w:basedOn w:val="a7"/>
    <w:link w:val="aa"/>
    <w:uiPriority w:val="99"/>
    <w:semiHidden/>
    <w:rsid w:val="005A5108"/>
    <w:rPr>
      <w:rFonts w:ascii="Times New Roman" w:eastAsia="Times New Roman" w:hAnsi="Times New Roman" w:cs="Times New Roman"/>
      <w:b/>
      <w:bCs/>
      <w:sz w:val="20"/>
      <w:szCs w:val="20"/>
      <w:lang w:eastAsia="ru-RU"/>
    </w:rPr>
  </w:style>
  <w:style w:type="table" w:styleId="ac">
    <w:name w:val="Table Grid"/>
    <w:basedOn w:val="a1"/>
    <w:uiPriority w:val="59"/>
    <w:rsid w:val="00F738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F84CE5"/>
    <w:rPr>
      <w:color w:val="0563C1" w:themeColor="hyperlink"/>
      <w:u w:val="single"/>
    </w:rPr>
  </w:style>
  <w:style w:type="paragraph" w:styleId="ae">
    <w:name w:val="Plain Text"/>
    <w:basedOn w:val="a"/>
    <w:link w:val="af"/>
    <w:unhideWhenUsed/>
    <w:rsid w:val="00557F1F"/>
    <w:pPr>
      <w:spacing w:after="0" w:line="240" w:lineRule="auto"/>
    </w:pPr>
    <w:rPr>
      <w:rFonts w:ascii="Courier New" w:eastAsia="Calibri" w:hAnsi="Courier New" w:cs="Courier New"/>
      <w:sz w:val="20"/>
      <w:szCs w:val="20"/>
      <w:lang w:val="en-US"/>
    </w:rPr>
  </w:style>
  <w:style w:type="character" w:customStyle="1" w:styleId="af">
    <w:name w:val="Текст Знак"/>
    <w:basedOn w:val="a0"/>
    <w:link w:val="ae"/>
    <w:rsid w:val="00557F1F"/>
    <w:rPr>
      <w:rFonts w:ascii="Courier New" w:eastAsia="Calibri" w:hAnsi="Courier New" w:cs="Courier New"/>
      <w:sz w:val="20"/>
      <w:szCs w:val="20"/>
      <w:lang w:val="en-US"/>
    </w:rPr>
  </w:style>
  <w:style w:type="table" w:customStyle="1" w:styleId="11">
    <w:name w:val="Сетка таблицы1"/>
    <w:basedOn w:val="a1"/>
    <w:next w:val="ac"/>
    <w:uiPriority w:val="59"/>
    <w:rsid w:val="00BC67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B62FD"/>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4B62FD"/>
    <w:rPr>
      <w:rFonts w:ascii="Cambria" w:eastAsia="Times New Roman" w:hAnsi="Cambria" w:cs="Times New Roman"/>
      <w:b/>
      <w:bCs/>
      <w:sz w:val="26"/>
      <w:szCs w:val="26"/>
      <w:lang w:eastAsia="ru-RU"/>
    </w:rPr>
  </w:style>
  <w:style w:type="numbering" w:customStyle="1" w:styleId="12">
    <w:name w:val="Нет списка1"/>
    <w:next w:val="a2"/>
    <w:uiPriority w:val="99"/>
    <w:semiHidden/>
    <w:unhideWhenUsed/>
    <w:rsid w:val="004B62FD"/>
  </w:style>
  <w:style w:type="paragraph" w:styleId="af0">
    <w:name w:val="Body Text"/>
    <w:basedOn w:val="a"/>
    <w:link w:val="af1"/>
    <w:rsid w:val="004B62FD"/>
    <w:pPr>
      <w:spacing w:after="0" w:line="240" w:lineRule="auto"/>
      <w:jc w:val="both"/>
    </w:pPr>
    <w:rPr>
      <w:rFonts w:ascii="Times New Roman" w:eastAsia="Times New Roman" w:hAnsi="Times New Roman" w:cs="Times New Roman"/>
      <w:snapToGrid w:val="0"/>
      <w:color w:val="000000"/>
      <w:szCs w:val="20"/>
      <w:lang w:eastAsia="ru-RU"/>
    </w:rPr>
  </w:style>
  <w:style w:type="character" w:customStyle="1" w:styleId="af1">
    <w:name w:val="Основной текст Знак"/>
    <w:basedOn w:val="a0"/>
    <w:link w:val="af0"/>
    <w:rsid w:val="004B62FD"/>
    <w:rPr>
      <w:rFonts w:ascii="Times New Roman" w:eastAsia="Times New Roman" w:hAnsi="Times New Roman" w:cs="Times New Roman"/>
      <w:snapToGrid w:val="0"/>
      <w:color w:val="000000"/>
      <w:szCs w:val="20"/>
      <w:lang w:eastAsia="ru-RU"/>
    </w:rPr>
  </w:style>
  <w:style w:type="paragraph" w:customStyle="1" w:styleId="ConsPlusNonformat">
    <w:name w:val="ConsPlusNonformat"/>
    <w:rsid w:val="004B62FD"/>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
    <w:name w:val="Сетка таблицы2"/>
    <w:basedOn w:val="a1"/>
    <w:next w:val="ac"/>
    <w:uiPriority w:val="59"/>
    <w:rsid w:val="004B62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semiHidden/>
    <w:rsid w:val="004B62FD"/>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4B62FD"/>
    <w:rPr>
      <w:rFonts w:ascii="Times New Roman" w:eastAsia="Times New Roman" w:hAnsi="Times New Roman" w:cs="Times New Roman"/>
      <w:sz w:val="20"/>
      <w:szCs w:val="20"/>
      <w:lang w:eastAsia="ru-RU"/>
    </w:rPr>
  </w:style>
  <w:style w:type="character" w:styleId="af4">
    <w:name w:val="footnote reference"/>
    <w:basedOn w:val="a0"/>
    <w:semiHidden/>
    <w:rsid w:val="004B62FD"/>
    <w:rPr>
      <w:vertAlign w:val="superscript"/>
    </w:rPr>
  </w:style>
  <w:style w:type="paragraph" w:customStyle="1" w:styleId="ConsPlusNormal">
    <w:name w:val="ConsPlusNormal"/>
    <w:rsid w:val="004B62F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Title"/>
    <w:basedOn w:val="a"/>
    <w:next w:val="1"/>
    <w:link w:val="af6"/>
    <w:qFormat/>
    <w:rsid w:val="004B62FD"/>
    <w:pPr>
      <w:widowControl w:val="0"/>
      <w:spacing w:after="0" w:line="240" w:lineRule="auto"/>
      <w:jc w:val="center"/>
    </w:pPr>
    <w:rPr>
      <w:rFonts w:ascii="Arial" w:eastAsia="Batang" w:hAnsi="Arial" w:cs="Times New Roman"/>
      <w:b/>
      <w:noProof/>
      <w:sz w:val="36"/>
      <w:szCs w:val="20"/>
      <w:lang w:val="en-US"/>
    </w:rPr>
  </w:style>
  <w:style w:type="character" w:customStyle="1" w:styleId="af6">
    <w:name w:val="Название Знак"/>
    <w:basedOn w:val="a0"/>
    <w:link w:val="af5"/>
    <w:rsid w:val="004B62FD"/>
    <w:rPr>
      <w:rFonts w:ascii="Arial" w:eastAsia="Batang" w:hAnsi="Arial" w:cs="Times New Roman"/>
      <w:b/>
      <w:noProof/>
      <w:sz w:val="36"/>
      <w:szCs w:val="20"/>
      <w:lang w:val="en-US"/>
    </w:rPr>
  </w:style>
  <w:style w:type="paragraph" w:customStyle="1" w:styleId="CftTitle">
    <w:name w:val="Cft Title"/>
    <w:basedOn w:val="af5"/>
    <w:link w:val="CftTitleChar"/>
    <w:rsid w:val="004B62FD"/>
    <w:pPr>
      <w:spacing w:before="240" w:after="120"/>
    </w:pPr>
    <w:rPr>
      <w:rFonts w:ascii="Verdana" w:hAnsi="Verdana"/>
      <w:bCs/>
      <w:color w:val="000000"/>
      <w:sz w:val="48"/>
      <w:szCs w:val="36"/>
    </w:rPr>
  </w:style>
  <w:style w:type="character" w:customStyle="1" w:styleId="CftTitleChar">
    <w:name w:val="Cft Title Char"/>
    <w:basedOn w:val="af6"/>
    <w:link w:val="CftTitle"/>
    <w:rsid w:val="004B62FD"/>
    <w:rPr>
      <w:rFonts w:ascii="Verdana" w:eastAsia="Batang" w:hAnsi="Verdana" w:cs="Times New Roman"/>
      <w:b/>
      <w:bCs/>
      <w:noProof/>
      <w:color w:val="000000"/>
      <w:sz w:val="48"/>
      <w:szCs w:val="36"/>
      <w:lang w:val="en-US"/>
    </w:rPr>
  </w:style>
  <w:style w:type="paragraph" w:styleId="af7">
    <w:name w:val="footer"/>
    <w:basedOn w:val="a"/>
    <w:link w:val="af8"/>
    <w:uiPriority w:val="99"/>
    <w:rsid w:val="004B62F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uiPriority w:val="99"/>
    <w:rsid w:val="004B62FD"/>
    <w:rPr>
      <w:rFonts w:ascii="Times New Roman" w:eastAsia="Times New Roman" w:hAnsi="Times New Roman" w:cs="Times New Roman"/>
      <w:sz w:val="24"/>
      <w:szCs w:val="24"/>
      <w:lang w:eastAsia="ru-RU"/>
    </w:rPr>
  </w:style>
  <w:style w:type="character" w:styleId="af9">
    <w:name w:val="page number"/>
    <w:basedOn w:val="a0"/>
    <w:rsid w:val="004B62FD"/>
  </w:style>
  <w:style w:type="character" w:styleId="afa">
    <w:name w:val="FollowedHyperlink"/>
    <w:basedOn w:val="a0"/>
    <w:uiPriority w:val="99"/>
    <w:rsid w:val="004B62FD"/>
    <w:rPr>
      <w:color w:val="800080"/>
      <w:u w:val="single"/>
    </w:rPr>
  </w:style>
  <w:style w:type="paragraph" w:styleId="afb">
    <w:name w:val="header"/>
    <w:basedOn w:val="a"/>
    <w:link w:val="afc"/>
    <w:uiPriority w:val="99"/>
    <w:rsid w:val="004B62F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0"/>
    <w:link w:val="afb"/>
    <w:uiPriority w:val="99"/>
    <w:rsid w:val="004B62FD"/>
    <w:rPr>
      <w:rFonts w:ascii="Times New Roman" w:eastAsia="Times New Roman" w:hAnsi="Times New Roman" w:cs="Times New Roman"/>
      <w:sz w:val="24"/>
      <w:szCs w:val="24"/>
      <w:lang w:eastAsia="ru-RU"/>
    </w:rPr>
  </w:style>
  <w:style w:type="paragraph" w:customStyle="1" w:styleId="13">
    <w:name w:val="Без интервала1"/>
    <w:next w:val="afd"/>
    <w:uiPriority w:val="1"/>
    <w:qFormat/>
    <w:rsid w:val="004B62FD"/>
    <w:pPr>
      <w:spacing w:after="0" w:line="240" w:lineRule="auto"/>
    </w:pPr>
    <w:rPr>
      <w:rFonts w:eastAsia="Times New Roman"/>
      <w:lang w:eastAsia="ru-RU"/>
    </w:rPr>
  </w:style>
  <w:style w:type="paragraph" w:customStyle="1" w:styleId="41">
    <w:name w:val="Знак4 Знак Знак1"/>
    <w:basedOn w:val="a"/>
    <w:next w:val="afe"/>
    <w:link w:val="aff"/>
    <w:uiPriority w:val="99"/>
    <w:unhideWhenUsed/>
    <w:rsid w:val="004B62FD"/>
    <w:pPr>
      <w:spacing w:after="0" w:line="240" w:lineRule="auto"/>
    </w:pPr>
    <w:rPr>
      <w:rFonts w:ascii="Times New Roman" w:hAnsi="Times New Roman" w:cs="Times New Roman"/>
      <w:sz w:val="24"/>
      <w:szCs w:val="24"/>
      <w:lang w:eastAsia="ru-RU"/>
    </w:rPr>
  </w:style>
  <w:style w:type="paragraph" w:styleId="aff0">
    <w:name w:val="Revision"/>
    <w:hidden/>
    <w:uiPriority w:val="99"/>
    <w:semiHidden/>
    <w:rsid w:val="004B62FD"/>
    <w:pPr>
      <w:spacing w:after="0" w:line="240" w:lineRule="auto"/>
    </w:pPr>
    <w:rPr>
      <w:rFonts w:ascii="Times New Roman" w:eastAsia="Times New Roman" w:hAnsi="Times New Roman" w:cs="Times New Roman"/>
      <w:sz w:val="24"/>
      <w:szCs w:val="24"/>
      <w:lang w:eastAsia="ru-RU"/>
    </w:rPr>
  </w:style>
  <w:style w:type="character" w:customStyle="1" w:styleId="aff">
    <w:name w:val="Обычный (веб) Знак"/>
    <w:aliases w:val="Обычный (Web) Знак,Обычный (веб)1 Знак,Обычный (Web)1 Знак,Обычный (Web)11 Знак,Обычный (веб)3 Знак,Знак4 Знак Знак Знак,Знак4 Знак1,Обычный (веб)2 Знак Знак,Знак4 Знак Знак1,Обычный (Web) Знак Знак Знак Знак Знак"/>
    <w:link w:val="41"/>
    <w:uiPriority w:val="99"/>
    <w:locked/>
    <w:rsid w:val="004B62FD"/>
    <w:rPr>
      <w:rFonts w:eastAsia="Calibri"/>
      <w:sz w:val="24"/>
      <w:szCs w:val="24"/>
    </w:rPr>
  </w:style>
  <w:style w:type="character" w:styleId="aff1">
    <w:name w:val="Placeholder Text"/>
    <w:basedOn w:val="a0"/>
    <w:uiPriority w:val="99"/>
    <w:semiHidden/>
    <w:rsid w:val="004B62FD"/>
    <w:rPr>
      <w:color w:val="808080"/>
    </w:rPr>
  </w:style>
  <w:style w:type="character" w:styleId="aff2">
    <w:name w:val="Strong"/>
    <w:basedOn w:val="a0"/>
    <w:uiPriority w:val="22"/>
    <w:qFormat/>
    <w:rsid w:val="004B62FD"/>
    <w:rPr>
      <w:b/>
      <w:bCs/>
    </w:rPr>
  </w:style>
  <w:style w:type="character" w:customStyle="1" w:styleId="il">
    <w:name w:val="il"/>
    <w:basedOn w:val="a0"/>
    <w:rsid w:val="004B62FD"/>
  </w:style>
  <w:style w:type="paragraph" w:styleId="afd">
    <w:name w:val="No Spacing"/>
    <w:uiPriority w:val="1"/>
    <w:qFormat/>
    <w:rsid w:val="004B62FD"/>
    <w:pPr>
      <w:spacing w:after="0" w:line="240" w:lineRule="auto"/>
    </w:pPr>
  </w:style>
  <w:style w:type="paragraph" w:styleId="afe">
    <w:name w:val="Normal (Web)"/>
    <w:basedOn w:val="a"/>
    <w:uiPriority w:val="99"/>
    <w:semiHidden/>
    <w:unhideWhenUsed/>
    <w:rsid w:val="004B62FD"/>
    <w:rPr>
      <w:rFonts w:ascii="Times New Roman" w:hAnsi="Times New Roman" w:cs="Times New Roman"/>
      <w:sz w:val="24"/>
      <w:szCs w:val="24"/>
    </w:rPr>
  </w:style>
  <w:style w:type="table" w:customStyle="1" w:styleId="31">
    <w:name w:val="Сетка таблицы3"/>
    <w:basedOn w:val="a1"/>
    <w:next w:val="ac"/>
    <w:uiPriority w:val="59"/>
    <w:rsid w:val="00FE16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nhideWhenUsed/>
    <w:rsid w:val="004B62FD"/>
  </w:style>
  <w:style w:type="paragraph" w:styleId="1">
    <w:name w:val="heading 1"/>
    <w:basedOn w:val="a"/>
    <w:next w:val="a"/>
    <w:link w:val="10"/>
    <w:qFormat/>
    <w:rsid w:val="004B62FD"/>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semiHidden/>
    <w:unhideWhenUsed/>
    <w:qFormat/>
    <w:rsid w:val="004B62FD"/>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ункт"/>
    <w:basedOn w:val="a"/>
    <w:link w:val="a4"/>
    <w:uiPriority w:val="34"/>
    <w:qFormat/>
    <w:rsid w:val="006A021A"/>
    <w:pPr>
      <w:ind w:left="720"/>
      <w:contextualSpacing/>
    </w:pPr>
  </w:style>
  <w:style w:type="character" w:customStyle="1" w:styleId="a4">
    <w:name w:val="Абзац списка Знак"/>
    <w:aliases w:val="Пункт Знак"/>
    <w:link w:val="a3"/>
    <w:locked/>
    <w:rsid w:val="006510CE"/>
  </w:style>
  <w:style w:type="character" w:styleId="a5">
    <w:name w:val="annotation reference"/>
    <w:basedOn w:val="a0"/>
    <w:uiPriority w:val="99"/>
    <w:semiHidden/>
    <w:unhideWhenUsed/>
    <w:rsid w:val="006510CE"/>
    <w:rPr>
      <w:sz w:val="16"/>
      <w:szCs w:val="16"/>
    </w:rPr>
  </w:style>
  <w:style w:type="paragraph" w:styleId="a6">
    <w:name w:val="annotation text"/>
    <w:basedOn w:val="a"/>
    <w:link w:val="a7"/>
    <w:uiPriority w:val="99"/>
    <w:unhideWhenUsed/>
    <w:rsid w:val="006510CE"/>
    <w:pPr>
      <w:spacing w:after="120" w:line="240" w:lineRule="auto"/>
      <w:ind w:right="45"/>
      <w:jc w:val="both"/>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uiPriority w:val="99"/>
    <w:rsid w:val="006510C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510C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510CE"/>
    <w:rPr>
      <w:rFonts w:ascii="Segoe UI" w:hAnsi="Segoe UI" w:cs="Segoe UI"/>
      <w:sz w:val="18"/>
      <w:szCs w:val="18"/>
    </w:rPr>
  </w:style>
  <w:style w:type="paragraph" w:styleId="aa">
    <w:name w:val="annotation subject"/>
    <w:basedOn w:val="a6"/>
    <w:next w:val="a6"/>
    <w:link w:val="ab"/>
    <w:uiPriority w:val="99"/>
    <w:semiHidden/>
    <w:unhideWhenUsed/>
    <w:rsid w:val="005A5108"/>
    <w:pPr>
      <w:spacing w:after="160"/>
      <w:ind w:right="0"/>
      <w:jc w:val="left"/>
    </w:pPr>
    <w:rPr>
      <w:rFonts w:asciiTheme="minorHAnsi" w:eastAsiaTheme="minorHAnsi" w:hAnsiTheme="minorHAnsi" w:cstheme="minorBidi"/>
      <w:b/>
      <w:bCs/>
      <w:lang w:eastAsia="en-US"/>
    </w:rPr>
  </w:style>
  <w:style w:type="character" w:customStyle="1" w:styleId="ab">
    <w:name w:val="Тема примечания Знак"/>
    <w:basedOn w:val="a7"/>
    <w:link w:val="aa"/>
    <w:uiPriority w:val="99"/>
    <w:semiHidden/>
    <w:rsid w:val="005A5108"/>
    <w:rPr>
      <w:rFonts w:ascii="Times New Roman" w:eastAsia="Times New Roman" w:hAnsi="Times New Roman" w:cs="Times New Roman"/>
      <w:b/>
      <w:bCs/>
      <w:sz w:val="20"/>
      <w:szCs w:val="20"/>
      <w:lang w:eastAsia="ru-RU"/>
    </w:rPr>
  </w:style>
  <w:style w:type="table" w:styleId="ac">
    <w:name w:val="Table Grid"/>
    <w:basedOn w:val="a1"/>
    <w:uiPriority w:val="59"/>
    <w:rsid w:val="00F738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F84CE5"/>
    <w:rPr>
      <w:color w:val="0563C1" w:themeColor="hyperlink"/>
      <w:u w:val="single"/>
    </w:rPr>
  </w:style>
  <w:style w:type="paragraph" w:styleId="ae">
    <w:name w:val="Plain Text"/>
    <w:basedOn w:val="a"/>
    <w:link w:val="af"/>
    <w:unhideWhenUsed/>
    <w:rsid w:val="00557F1F"/>
    <w:pPr>
      <w:spacing w:after="0" w:line="240" w:lineRule="auto"/>
    </w:pPr>
    <w:rPr>
      <w:rFonts w:ascii="Courier New" w:eastAsia="Calibri" w:hAnsi="Courier New" w:cs="Courier New"/>
      <w:sz w:val="20"/>
      <w:szCs w:val="20"/>
      <w:lang w:val="en-US"/>
    </w:rPr>
  </w:style>
  <w:style w:type="character" w:customStyle="1" w:styleId="af">
    <w:name w:val="Текст Знак"/>
    <w:basedOn w:val="a0"/>
    <w:link w:val="ae"/>
    <w:rsid w:val="00557F1F"/>
    <w:rPr>
      <w:rFonts w:ascii="Courier New" w:eastAsia="Calibri" w:hAnsi="Courier New" w:cs="Courier New"/>
      <w:sz w:val="20"/>
      <w:szCs w:val="20"/>
      <w:lang w:val="en-US"/>
    </w:rPr>
  </w:style>
  <w:style w:type="table" w:customStyle="1" w:styleId="11">
    <w:name w:val="Сетка таблицы1"/>
    <w:basedOn w:val="a1"/>
    <w:next w:val="ac"/>
    <w:uiPriority w:val="59"/>
    <w:rsid w:val="00BC67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B62FD"/>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4B62FD"/>
    <w:rPr>
      <w:rFonts w:ascii="Cambria" w:eastAsia="Times New Roman" w:hAnsi="Cambria" w:cs="Times New Roman"/>
      <w:b/>
      <w:bCs/>
      <w:sz w:val="26"/>
      <w:szCs w:val="26"/>
      <w:lang w:eastAsia="ru-RU"/>
    </w:rPr>
  </w:style>
  <w:style w:type="numbering" w:customStyle="1" w:styleId="12">
    <w:name w:val="Нет списка1"/>
    <w:next w:val="a2"/>
    <w:uiPriority w:val="99"/>
    <w:semiHidden/>
    <w:unhideWhenUsed/>
    <w:rsid w:val="004B62FD"/>
  </w:style>
  <w:style w:type="paragraph" w:styleId="af0">
    <w:name w:val="Body Text"/>
    <w:basedOn w:val="a"/>
    <w:link w:val="af1"/>
    <w:rsid w:val="004B62FD"/>
    <w:pPr>
      <w:spacing w:after="0" w:line="240" w:lineRule="auto"/>
      <w:jc w:val="both"/>
    </w:pPr>
    <w:rPr>
      <w:rFonts w:ascii="Times New Roman" w:eastAsia="Times New Roman" w:hAnsi="Times New Roman" w:cs="Times New Roman"/>
      <w:snapToGrid w:val="0"/>
      <w:color w:val="000000"/>
      <w:szCs w:val="20"/>
      <w:lang w:eastAsia="ru-RU"/>
    </w:rPr>
  </w:style>
  <w:style w:type="character" w:customStyle="1" w:styleId="af1">
    <w:name w:val="Основной текст Знак"/>
    <w:basedOn w:val="a0"/>
    <w:link w:val="af0"/>
    <w:rsid w:val="004B62FD"/>
    <w:rPr>
      <w:rFonts w:ascii="Times New Roman" w:eastAsia="Times New Roman" w:hAnsi="Times New Roman" w:cs="Times New Roman"/>
      <w:snapToGrid w:val="0"/>
      <w:color w:val="000000"/>
      <w:szCs w:val="20"/>
      <w:lang w:eastAsia="ru-RU"/>
    </w:rPr>
  </w:style>
  <w:style w:type="paragraph" w:customStyle="1" w:styleId="ConsPlusNonformat">
    <w:name w:val="ConsPlusNonformat"/>
    <w:rsid w:val="004B62FD"/>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
    <w:name w:val="Сетка таблицы2"/>
    <w:basedOn w:val="a1"/>
    <w:next w:val="ac"/>
    <w:uiPriority w:val="59"/>
    <w:rsid w:val="004B62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semiHidden/>
    <w:rsid w:val="004B62FD"/>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4B62FD"/>
    <w:rPr>
      <w:rFonts w:ascii="Times New Roman" w:eastAsia="Times New Roman" w:hAnsi="Times New Roman" w:cs="Times New Roman"/>
      <w:sz w:val="20"/>
      <w:szCs w:val="20"/>
      <w:lang w:eastAsia="ru-RU"/>
    </w:rPr>
  </w:style>
  <w:style w:type="character" w:styleId="af4">
    <w:name w:val="footnote reference"/>
    <w:basedOn w:val="a0"/>
    <w:semiHidden/>
    <w:rsid w:val="004B62FD"/>
    <w:rPr>
      <w:vertAlign w:val="superscript"/>
    </w:rPr>
  </w:style>
  <w:style w:type="paragraph" w:customStyle="1" w:styleId="ConsPlusNormal">
    <w:name w:val="ConsPlusNormal"/>
    <w:rsid w:val="004B62F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Title"/>
    <w:basedOn w:val="a"/>
    <w:next w:val="1"/>
    <w:link w:val="af6"/>
    <w:qFormat/>
    <w:rsid w:val="004B62FD"/>
    <w:pPr>
      <w:widowControl w:val="0"/>
      <w:spacing w:after="0" w:line="240" w:lineRule="auto"/>
      <w:jc w:val="center"/>
    </w:pPr>
    <w:rPr>
      <w:rFonts w:ascii="Arial" w:eastAsia="Batang" w:hAnsi="Arial" w:cs="Times New Roman"/>
      <w:b/>
      <w:noProof/>
      <w:sz w:val="36"/>
      <w:szCs w:val="20"/>
      <w:lang w:val="en-US"/>
    </w:rPr>
  </w:style>
  <w:style w:type="character" w:customStyle="1" w:styleId="af6">
    <w:name w:val="Название Знак"/>
    <w:basedOn w:val="a0"/>
    <w:link w:val="af5"/>
    <w:rsid w:val="004B62FD"/>
    <w:rPr>
      <w:rFonts w:ascii="Arial" w:eastAsia="Batang" w:hAnsi="Arial" w:cs="Times New Roman"/>
      <w:b/>
      <w:noProof/>
      <w:sz w:val="36"/>
      <w:szCs w:val="20"/>
      <w:lang w:val="en-US"/>
    </w:rPr>
  </w:style>
  <w:style w:type="paragraph" w:customStyle="1" w:styleId="CftTitle">
    <w:name w:val="Cft Title"/>
    <w:basedOn w:val="af5"/>
    <w:link w:val="CftTitleChar"/>
    <w:rsid w:val="004B62FD"/>
    <w:pPr>
      <w:spacing w:before="240" w:after="120"/>
    </w:pPr>
    <w:rPr>
      <w:rFonts w:ascii="Verdana" w:hAnsi="Verdana"/>
      <w:bCs/>
      <w:color w:val="000000"/>
      <w:sz w:val="48"/>
      <w:szCs w:val="36"/>
    </w:rPr>
  </w:style>
  <w:style w:type="character" w:customStyle="1" w:styleId="CftTitleChar">
    <w:name w:val="Cft Title Char"/>
    <w:basedOn w:val="af6"/>
    <w:link w:val="CftTitle"/>
    <w:rsid w:val="004B62FD"/>
    <w:rPr>
      <w:rFonts w:ascii="Verdana" w:eastAsia="Batang" w:hAnsi="Verdana" w:cs="Times New Roman"/>
      <w:b/>
      <w:bCs/>
      <w:noProof/>
      <w:color w:val="000000"/>
      <w:sz w:val="48"/>
      <w:szCs w:val="36"/>
      <w:lang w:val="en-US"/>
    </w:rPr>
  </w:style>
  <w:style w:type="paragraph" w:styleId="af7">
    <w:name w:val="footer"/>
    <w:basedOn w:val="a"/>
    <w:link w:val="af8"/>
    <w:uiPriority w:val="99"/>
    <w:rsid w:val="004B62F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uiPriority w:val="99"/>
    <w:rsid w:val="004B62FD"/>
    <w:rPr>
      <w:rFonts w:ascii="Times New Roman" w:eastAsia="Times New Roman" w:hAnsi="Times New Roman" w:cs="Times New Roman"/>
      <w:sz w:val="24"/>
      <w:szCs w:val="24"/>
      <w:lang w:eastAsia="ru-RU"/>
    </w:rPr>
  </w:style>
  <w:style w:type="character" w:styleId="af9">
    <w:name w:val="page number"/>
    <w:basedOn w:val="a0"/>
    <w:rsid w:val="004B62FD"/>
  </w:style>
  <w:style w:type="character" w:styleId="afa">
    <w:name w:val="FollowedHyperlink"/>
    <w:basedOn w:val="a0"/>
    <w:uiPriority w:val="99"/>
    <w:rsid w:val="004B62FD"/>
    <w:rPr>
      <w:color w:val="800080"/>
      <w:u w:val="single"/>
    </w:rPr>
  </w:style>
  <w:style w:type="paragraph" w:styleId="afb">
    <w:name w:val="header"/>
    <w:basedOn w:val="a"/>
    <w:link w:val="afc"/>
    <w:uiPriority w:val="99"/>
    <w:rsid w:val="004B62F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0"/>
    <w:link w:val="afb"/>
    <w:uiPriority w:val="99"/>
    <w:rsid w:val="004B62FD"/>
    <w:rPr>
      <w:rFonts w:ascii="Times New Roman" w:eastAsia="Times New Roman" w:hAnsi="Times New Roman" w:cs="Times New Roman"/>
      <w:sz w:val="24"/>
      <w:szCs w:val="24"/>
      <w:lang w:eastAsia="ru-RU"/>
    </w:rPr>
  </w:style>
  <w:style w:type="paragraph" w:customStyle="1" w:styleId="13">
    <w:name w:val="Без интервала1"/>
    <w:next w:val="afd"/>
    <w:uiPriority w:val="1"/>
    <w:qFormat/>
    <w:rsid w:val="004B62FD"/>
    <w:pPr>
      <w:spacing w:after="0" w:line="240" w:lineRule="auto"/>
    </w:pPr>
    <w:rPr>
      <w:rFonts w:eastAsia="Times New Roman"/>
      <w:lang w:eastAsia="ru-RU"/>
    </w:rPr>
  </w:style>
  <w:style w:type="paragraph" w:customStyle="1" w:styleId="41">
    <w:name w:val="Знак4 Знак Знак1"/>
    <w:basedOn w:val="a"/>
    <w:next w:val="afe"/>
    <w:link w:val="aff"/>
    <w:uiPriority w:val="99"/>
    <w:unhideWhenUsed/>
    <w:rsid w:val="004B62FD"/>
    <w:pPr>
      <w:spacing w:after="0" w:line="240" w:lineRule="auto"/>
    </w:pPr>
    <w:rPr>
      <w:rFonts w:ascii="Times New Roman" w:hAnsi="Times New Roman" w:cs="Times New Roman"/>
      <w:sz w:val="24"/>
      <w:szCs w:val="24"/>
      <w:lang w:eastAsia="ru-RU"/>
    </w:rPr>
  </w:style>
  <w:style w:type="paragraph" w:styleId="aff0">
    <w:name w:val="Revision"/>
    <w:hidden/>
    <w:uiPriority w:val="99"/>
    <w:semiHidden/>
    <w:rsid w:val="004B62FD"/>
    <w:pPr>
      <w:spacing w:after="0" w:line="240" w:lineRule="auto"/>
    </w:pPr>
    <w:rPr>
      <w:rFonts w:ascii="Times New Roman" w:eastAsia="Times New Roman" w:hAnsi="Times New Roman" w:cs="Times New Roman"/>
      <w:sz w:val="24"/>
      <w:szCs w:val="24"/>
      <w:lang w:eastAsia="ru-RU"/>
    </w:rPr>
  </w:style>
  <w:style w:type="character" w:customStyle="1" w:styleId="aff">
    <w:name w:val="Обычный (веб) Знак"/>
    <w:aliases w:val="Обычный (Web) Знак,Обычный (веб)1 Знак,Обычный (Web)1 Знак,Обычный (Web)11 Знак,Обычный (веб)3 Знак,Знак4 Знак Знак Знак,Знак4 Знак1,Обычный (веб)2 Знак Знак,Знак4 Знак Знак1,Обычный (Web) Знак Знак Знак Знак Знак"/>
    <w:link w:val="41"/>
    <w:uiPriority w:val="99"/>
    <w:locked/>
    <w:rsid w:val="004B62FD"/>
    <w:rPr>
      <w:rFonts w:eastAsia="Calibri"/>
      <w:sz w:val="24"/>
      <w:szCs w:val="24"/>
    </w:rPr>
  </w:style>
  <w:style w:type="character" w:styleId="aff1">
    <w:name w:val="Placeholder Text"/>
    <w:basedOn w:val="a0"/>
    <w:uiPriority w:val="99"/>
    <w:semiHidden/>
    <w:rsid w:val="004B62FD"/>
    <w:rPr>
      <w:color w:val="808080"/>
    </w:rPr>
  </w:style>
  <w:style w:type="character" w:styleId="aff2">
    <w:name w:val="Strong"/>
    <w:basedOn w:val="a0"/>
    <w:uiPriority w:val="22"/>
    <w:qFormat/>
    <w:rsid w:val="004B62FD"/>
    <w:rPr>
      <w:b/>
      <w:bCs/>
    </w:rPr>
  </w:style>
  <w:style w:type="character" w:customStyle="1" w:styleId="il">
    <w:name w:val="il"/>
    <w:basedOn w:val="a0"/>
    <w:rsid w:val="004B62FD"/>
  </w:style>
  <w:style w:type="paragraph" w:styleId="afd">
    <w:name w:val="No Spacing"/>
    <w:uiPriority w:val="1"/>
    <w:qFormat/>
    <w:rsid w:val="004B62FD"/>
    <w:pPr>
      <w:spacing w:after="0" w:line="240" w:lineRule="auto"/>
    </w:pPr>
  </w:style>
  <w:style w:type="paragraph" w:styleId="afe">
    <w:name w:val="Normal (Web)"/>
    <w:basedOn w:val="a"/>
    <w:uiPriority w:val="99"/>
    <w:semiHidden/>
    <w:unhideWhenUsed/>
    <w:rsid w:val="004B62FD"/>
    <w:rPr>
      <w:rFonts w:ascii="Times New Roman" w:hAnsi="Times New Roman" w:cs="Times New Roman"/>
      <w:sz w:val="24"/>
      <w:szCs w:val="24"/>
    </w:rPr>
  </w:style>
  <w:style w:type="table" w:customStyle="1" w:styleId="31">
    <w:name w:val="Сетка таблицы3"/>
    <w:basedOn w:val="a1"/>
    <w:next w:val="ac"/>
    <w:uiPriority w:val="59"/>
    <w:rsid w:val="00FE16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99095">
      <w:bodyDiv w:val="1"/>
      <w:marLeft w:val="0"/>
      <w:marRight w:val="0"/>
      <w:marTop w:val="0"/>
      <w:marBottom w:val="0"/>
      <w:divBdr>
        <w:top w:val="none" w:sz="0" w:space="0" w:color="auto"/>
        <w:left w:val="none" w:sz="0" w:space="0" w:color="auto"/>
        <w:bottom w:val="none" w:sz="0" w:space="0" w:color="auto"/>
        <w:right w:val="none" w:sz="0" w:space="0" w:color="auto"/>
      </w:divBdr>
    </w:div>
    <w:div w:id="390153744">
      <w:bodyDiv w:val="1"/>
      <w:marLeft w:val="0"/>
      <w:marRight w:val="0"/>
      <w:marTop w:val="0"/>
      <w:marBottom w:val="0"/>
      <w:divBdr>
        <w:top w:val="none" w:sz="0" w:space="0" w:color="auto"/>
        <w:left w:val="none" w:sz="0" w:space="0" w:color="auto"/>
        <w:bottom w:val="none" w:sz="0" w:space="0" w:color="auto"/>
        <w:right w:val="none" w:sz="0" w:space="0" w:color="auto"/>
      </w:divBdr>
    </w:div>
    <w:div w:id="516306687">
      <w:bodyDiv w:val="1"/>
      <w:marLeft w:val="0"/>
      <w:marRight w:val="0"/>
      <w:marTop w:val="0"/>
      <w:marBottom w:val="0"/>
      <w:divBdr>
        <w:top w:val="none" w:sz="0" w:space="0" w:color="auto"/>
        <w:left w:val="none" w:sz="0" w:space="0" w:color="auto"/>
        <w:bottom w:val="none" w:sz="0" w:space="0" w:color="auto"/>
        <w:right w:val="none" w:sz="0" w:space="0" w:color="auto"/>
      </w:divBdr>
    </w:div>
    <w:div w:id="545722709">
      <w:bodyDiv w:val="1"/>
      <w:marLeft w:val="0"/>
      <w:marRight w:val="0"/>
      <w:marTop w:val="0"/>
      <w:marBottom w:val="0"/>
      <w:divBdr>
        <w:top w:val="none" w:sz="0" w:space="0" w:color="auto"/>
        <w:left w:val="none" w:sz="0" w:space="0" w:color="auto"/>
        <w:bottom w:val="none" w:sz="0" w:space="0" w:color="auto"/>
        <w:right w:val="none" w:sz="0" w:space="0" w:color="auto"/>
      </w:divBdr>
    </w:div>
    <w:div w:id="667906705">
      <w:bodyDiv w:val="1"/>
      <w:marLeft w:val="0"/>
      <w:marRight w:val="0"/>
      <w:marTop w:val="0"/>
      <w:marBottom w:val="0"/>
      <w:divBdr>
        <w:top w:val="none" w:sz="0" w:space="0" w:color="auto"/>
        <w:left w:val="none" w:sz="0" w:space="0" w:color="auto"/>
        <w:bottom w:val="none" w:sz="0" w:space="0" w:color="auto"/>
        <w:right w:val="none" w:sz="0" w:space="0" w:color="auto"/>
      </w:divBdr>
    </w:div>
    <w:div w:id="712118455">
      <w:bodyDiv w:val="1"/>
      <w:marLeft w:val="0"/>
      <w:marRight w:val="0"/>
      <w:marTop w:val="0"/>
      <w:marBottom w:val="0"/>
      <w:divBdr>
        <w:top w:val="none" w:sz="0" w:space="0" w:color="auto"/>
        <w:left w:val="none" w:sz="0" w:space="0" w:color="auto"/>
        <w:bottom w:val="none" w:sz="0" w:space="0" w:color="auto"/>
        <w:right w:val="none" w:sz="0" w:space="0" w:color="auto"/>
      </w:divBdr>
    </w:div>
    <w:div w:id="712773232">
      <w:bodyDiv w:val="1"/>
      <w:marLeft w:val="0"/>
      <w:marRight w:val="0"/>
      <w:marTop w:val="0"/>
      <w:marBottom w:val="0"/>
      <w:divBdr>
        <w:top w:val="none" w:sz="0" w:space="0" w:color="auto"/>
        <w:left w:val="none" w:sz="0" w:space="0" w:color="auto"/>
        <w:bottom w:val="none" w:sz="0" w:space="0" w:color="auto"/>
        <w:right w:val="none" w:sz="0" w:space="0" w:color="auto"/>
      </w:divBdr>
    </w:div>
    <w:div w:id="829323567">
      <w:bodyDiv w:val="1"/>
      <w:marLeft w:val="0"/>
      <w:marRight w:val="0"/>
      <w:marTop w:val="0"/>
      <w:marBottom w:val="0"/>
      <w:divBdr>
        <w:top w:val="none" w:sz="0" w:space="0" w:color="auto"/>
        <w:left w:val="none" w:sz="0" w:space="0" w:color="auto"/>
        <w:bottom w:val="none" w:sz="0" w:space="0" w:color="auto"/>
        <w:right w:val="none" w:sz="0" w:space="0" w:color="auto"/>
      </w:divBdr>
    </w:div>
    <w:div w:id="938299157">
      <w:bodyDiv w:val="1"/>
      <w:marLeft w:val="0"/>
      <w:marRight w:val="0"/>
      <w:marTop w:val="0"/>
      <w:marBottom w:val="0"/>
      <w:divBdr>
        <w:top w:val="none" w:sz="0" w:space="0" w:color="auto"/>
        <w:left w:val="none" w:sz="0" w:space="0" w:color="auto"/>
        <w:bottom w:val="none" w:sz="0" w:space="0" w:color="auto"/>
        <w:right w:val="none" w:sz="0" w:space="0" w:color="auto"/>
      </w:divBdr>
    </w:div>
    <w:div w:id="973757091">
      <w:bodyDiv w:val="1"/>
      <w:marLeft w:val="0"/>
      <w:marRight w:val="0"/>
      <w:marTop w:val="0"/>
      <w:marBottom w:val="0"/>
      <w:divBdr>
        <w:top w:val="none" w:sz="0" w:space="0" w:color="auto"/>
        <w:left w:val="none" w:sz="0" w:space="0" w:color="auto"/>
        <w:bottom w:val="none" w:sz="0" w:space="0" w:color="auto"/>
        <w:right w:val="none" w:sz="0" w:space="0" w:color="auto"/>
      </w:divBdr>
    </w:div>
    <w:div w:id="1080834538">
      <w:bodyDiv w:val="1"/>
      <w:marLeft w:val="0"/>
      <w:marRight w:val="0"/>
      <w:marTop w:val="0"/>
      <w:marBottom w:val="0"/>
      <w:divBdr>
        <w:top w:val="none" w:sz="0" w:space="0" w:color="auto"/>
        <w:left w:val="none" w:sz="0" w:space="0" w:color="auto"/>
        <w:bottom w:val="none" w:sz="0" w:space="0" w:color="auto"/>
        <w:right w:val="none" w:sz="0" w:space="0" w:color="auto"/>
      </w:divBdr>
    </w:div>
    <w:div w:id="1432354947">
      <w:bodyDiv w:val="1"/>
      <w:marLeft w:val="0"/>
      <w:marRight w:val="0"/>
      <w:marTop w:val="0"/>
      <w:marBottom w:val="0"/>
      <w:divBdr>
        <w:top w:val="none" w:sz="0" w:space="0" w:color="auto"/>
        <w:left w:val="none" w:sz="0" w:space="0" w:color="auto"/>
        <w:bottom w:val="none" w:sz="0" w:space="0" w:color="auto"/>
        <w:right w:val="none" w:sz="0" w:space="0" w:color="auto"/>
      </w:divBdr>
    </w:div>
    <w:div w:id="1632244853">
      <w:bodyDiv w:val="1"/>
      <w:marLeft w:val="0"/>
      <w:marRight w:val="0"/>
      <w:marTop w:val="0"/>
      <w:marBottom w:val="0"/>
      <w:divBdr>
        <w:top w:val="none" w:sz="0" w:space="0" w:color="auto"/>
        <w:left w:val="none" w:sz="0" w:space="0" w:color="auto"/>
        <w:bottom w:val="none" w:sz="0" w:space="0" w:color="auto"/>
        <w:right w:val="none" w:sz="0" w:space="0" w:color="auto"/>
      </w:divBdr>
    </w:div>
    <w:div w:id="1751923820">
      <w:bodyDiv w:val="1"/>
      <w:marLeft w:val="0"/>
      <w:marRight w:val="0"/>
      <w:marTop w:val="0"/>
      <w:marBottom w:val="0"/>
      <w:divBdr>
        <w:top w:val="none" w:sz="0" w:space="0" w:color="auto"/>
        <w:left w:val="none" w:sz="0" w:space="0" w:color="auto"/>
        <w:bottom w:val="none" w:sz="0" w:space="0" w:color="auto"/>
        <w:right w:val="none" w:sz="0" w:space="0" w:color="auto"/>
      </w:divBdr>
    </w:div>
    <w:div w:id="1783839704">
      <w:bodyDiv w:val="1"/>
      <w:marLeft w:val="0"/>
      <w:marRight w:val="0"/>
      <w:marTop w:val="0"/>
      <w:marBottom w:val="0"/>
      <w:divBdr>
        <w:top w:val="none" w:sz="0" w:space="0" w:color="auto"/>
        <w:left w:val="none" w:sz="0" w:space="0" w:color="auto"/>
        <w:bottom w:val="none" w:sz="0" w:space="0" w:color="auto"/>
        <w:right w:val="none" w:sz="0" w:space="0" w:color="auto"/>
      </w:divBdr>
    </w:div>
    <w:div w:id="185155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ronbank.uz/ru/branches/" TargetMode="External"/><Relationship Id="rId18" Type="http://schemas.openxmlformats.org/officeDocument/2006/relationships/hyperlink" Target="https://koronapay.com/transfe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koronapay.com/transfers/" TargetMode="External"/><Relationship Id="rId17" Type="http://schemas.openxmlformats.org/officeDocument/2006/relationships/hyperlink" Target="mailto:reklama@rnko.ru" TargetMode="External"/><Relationship Id="rId2" Type="http://schemas.openxmlformats.org/officeDocument/2006/relationships/numbering" Target="numbering.xml"/><Relationship Id="rId16" Type="http://schemas.openxmlformats.org/officeDocument/2006/relationships/hyperlink" Target="mailto:reklama@rnko.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klama@rnko.ru" TargetMode="External"/><Relationship Id="rId5" Type="http://schemas.openxmlformats.org/officeDocument/2006/relationships/settings" Target="settings.xml"/><Relationship Id="rId15" Type="http://schemas.openxmlformats.org/officeDocument/2006/relationships/hyperlink" Target="https://koronapay.com/transfers/" TargetMode="External"/><Relationship Id="rId10" Type="http://schemas.openxmlformats.org/officeDocument/2006/relationships/hyperlink" Target="https://turonbank.uz/ru/branche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infinbank.com/ru/branches/regional/tashkent/" TargetMode="External"/><Relationship Id="rId14" Type="http://schemas.openxmlformats.org/officeDocument/2006/relationships/hyperlink" Target="https://koronapay.com/transf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F3A57-7E52-4563-AD2A-C8E4A3409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4911</Words>
  <Characters>27995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ГК ЦФТ</Company>
  <LinksUpToDate>false</LinksUpToDate>
  <CharactersWithSpaces>32841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Полякова Алена Леонидовна</dc:creator>
  <cp:lastModifiedBy>BOYIS</cp:lastModifiedBy>
  <cp:revision>4</cp:revision>
  <cp:lastPrinted>2020-05-21T06:51:00Z</cp:lastPrinted>
  <dcterms:created xsi:type="dcterms:W3CDTF">2020-06-02T05:50:00Z</dcterms:created>
  <dcterms:modified xsi:type="dcterms:W3CDTF">2020-06-02T05:56:00Z</dcterms:modified>
</cp:coreProperties>
</file>