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7071" w14:textId="77777777" w:rsidR="00C162C5" w:rsidRPr="00C476C7" w:rsidRDefault="00C162C5" w:rsidP="008F3820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476C7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1A5A13"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1A5A13"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Акционерного</w:t>
      </w:r>
    </w:p>
    <w:p w14:paraId="3A0A6EED" w14:textId="77777777" w:rsidR="001A5A13" w:rsidRPr="00C476C7" w:rsidRDefault="001A5A13" w:rsidP="008F3820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Коммерческого банка «Туронбанк»</w:t>
      </w:r>
    </w:p>
    <w:p w14:paraId="3D4E45B3" w14:textId="77777777" w:rsidR="00D72F22" w:rsidRPr="00C476C7" w:rsidRDefault="00D72F22" w:rsidP="008F382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22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414"/>
        <w:gridCol w:w="1167"/>
        <w:gridCol w:w="871"/>
        <w:gridCol w:w="242"/>
        <w:gridCol w:w="623"/>
        <w:gridCol w:w="713"/>
        <w:gridCol w:w="70"/>
        <w:gridCol w:w="748"/>
        <w:gridCol w:w="320"/>
        <w:gridCol w:w="103"/>
        <w:gridCol w:w="894"/>
        <w:gridCol w:w="134"/>
        <w:gridCol w:w="672"/>
        <w:gridCol w:w="493"/>
        <w:gridCol w:w="635"/>
        <w:gridCol w:w="1268"/>
      </w:tblGrid>
      <w:tr w:rsidR="00D72F22" w:rsidRPr="00C476C7" w14:paraId="5404ABDC" w14:textId="77777777" w:rsidTr="00D2720A">
        <w:trPr>
          <w:jc w:val="center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86E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476C7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6D66" w14:textId="4AAB150F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НАИМЕНОВАНИЕ ЭМИТЕНТА</w:t>
            </w:r>
          </w:p>
        </w:tc>
      </w:tr>
      <w:tr w:rsidR="00D72F22" w:rsidRPr="00C476C7" w14:paraId="74E42607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ED8A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C3AF" w14:textId="451C404A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Полное: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CEB0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Акционерный Коммерческий банк «Туронбанк»</w:t>
            </w:r>
          </w:p>
        </w:tc>
      </w:tr>
      <w:tr w:rsidR="00D72F22" w:rsidRPr="00C476C7" w14:paraId="408D0DB1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D08D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EEA7" w14:textId="312DF366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Сокращенное: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6783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АКБ «Туронбанк»</w:t>
            </w:r>
          </w:p>
        </w:tc>
      </w:tr>
      <w:tr w:rsidR="00D72F22" w:rsidRPr="00C476C7" w14:paraId="3A48AF1E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17F0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009" w14:textId="4ADF6E8A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биржевого тикера:*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95CC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TNBN</w:t>
            </w:r>
          </w:p>
        </w:tc>
      </w:tr>
      <w:tr w:rsidR="00D72F22" w:rsidRPr="00C476C7" w14:paraId="16FDCA8D" w14:textId="77777777" w:rsidTr="00D2720A">
        <w:trPr>
          <w:jc w:val="center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DD0E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476C7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16A1" w14:textId="78A07FD8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КОНТАКТНЫЕ ДАННЫЕ</w:t>
            </w:r>
          </w:p>
        </w:tc>
      </w:tr>
      <w:tr w:rsidR="00D72F22" w:rsidRPr="00C476C7" w14:paraId="79DEDAEF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2F35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4959" w14:textId="53FA4963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Местонахождение: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D0D2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Узбекистан, 100011, улица Абая, дом 4А.</w:t>
            </w:r>
          </w:p>
        </w:tc>
      </w:tr>
      <w:tr w:rsidR="00D72F22" w:rsidRPr="00C476C7" w14:paraId="40B77CD5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EA13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1A99" w14:textId="43DE40CB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Почтовый адрес: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22DF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Узбекистан, 100011, улица Абая, дом 4А.</w:t>
            </w:r>
          </w:p>
        </w:tc>
      </w:tr>
      <w:tr w:rsidR="00D72F22" w:rsidRPr="00C476C7" w14:paraId="0CD9350C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DD94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9CD" w14:textId="40687FD1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C34D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info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@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turonbank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uz</w:t>
            </w:r>
          </w:p>
        </w:tc>
      </w:tr>
      <w:tr w:rsidR="00D72F22" w:rsidRPr="00C476C7" w14:paraId="4C4607C5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B932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C20E" w14:textId="03FC4720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Официальный веб-сайт:*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3B19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www.turonbank.uz</w:t>
            </w:r>
          </w:p>
        </w:tc>
      </w:tr>
      <w:tr w:rsidR="00D72F22" w:rsidRPr="00C476C7" w14:paraId="259E14AE" w14:textId="77777777" w:rsidTr="00D2720A">
        <w:trPr>
          <w:jc w:val="center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FAAA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0BA2" w14:textId="00415412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ИНФОРМАЦИЯ О СУЩЕСТВЕННОМ ФАКТЕ</w:t>
            </w:r>
          </w:p>
        </w:tc>
      </w:tr>
      <w:tr w:rsidR="00D72F22" w:rsidRPr="00C476C7" w14:paraId="389ADC9F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0DFC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1441" w14:textId="55D4D4A3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B9F6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06</w:t>
            </w:r>
          </w:p>
        </w:tc>
      </w:tr>
      <w:tr w:rsidR="00D72F22" w:rsidRPr="00C476C7" w14:paraId="382F319B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99D4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1A3A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C37" w14:textId="2BCBD11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</w:tr>
      <w:tr w:rsidR="00C866E8" w:rsidRPr="00C476C7" w14:paraId="4D14D70A" w14:textId="77777777" w:rsidTr="00501ADD">
        <w:trPr>
          <w:trHeight w:val="199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E92B" w14:textId="77777777" w:rsidR="00C866E8" w:rsidRPr="00C476C7" w:rsidRDefault="00C866E8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D2A3" w14:textId="77777777" w:rsidR="00C866E8" w:rsidRPr="00C476C7" w:rsidRDefault="00C866E8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04A404" w14:textId="77777777" w:rsidR="00C866E8" w:rsidRPr="00C476C7" w:rsidRDefault="00C866E8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годовое</w:t>
            </w:r>
          </w:p>
        </w:tc>
      </w:tr>
      <w:tr w:rsidR="00D72F22" w:rsidRPr="00C476C7" w14:paraId="6C0E6F34" w14:textId="77777777" w:rsidTr="00501ADD">
        <w:trPr>
          <w:trHeight w:val="23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6D35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FD90" w14:textId="73B1B99C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C12" w14:textId="27EC0655" w:rsidR="00D72F22" w:rsidRPr="00C476C7" w:rsidRDefault="003F5FA8" w:rsidP="00B52B42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13</w:t>
            </w:r>
            <w:r w:rsidR="006750D1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июн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я 20</w:t>
            </w:r>
            <w:r w:rsidR="00A23C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</w:t>
            </w:r>
          </w:p>
        </w:tc>
      </w:tr>
      <w:tr w:rsidR="00D72F22" w:rsidRPr="00C476C7" w14:paraId="579404F0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055F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45AC" w14:textId="042A8BEA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Дата составления протокола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A483" w14:textId="4F629845" w:rsidR="00D72F22" w:rsidRPr="00C476C7" w:rsidRDefault="00221780" w:rsidP="00B52B42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22178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18</w:t>
            </w:r>
            <w:r w:rsidR="00050325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A23C25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>ию</w:t>
            </w:r>
            <w:r w:rsidR="00FF723E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>н</w:t>
            </w:r>
            <w:r w:rsidR="00050325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>я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20</w:t>
            </w:r>
            <w:r w:rsidR="00A23C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3F5FA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</w:t>
            </w:r>
            <w:r w:rsidR="005D6E21"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а</w:t>
            </w:r>
          </w:p>
        </w:tc>
      </w:tr>
      <w:tr w:rsidR="00D72F22" w:rsidRPr="00C476C7" w14:paraId="7F9A6EEF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52BD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9C5C" w14:textId="6F463565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Место проведения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61D9" w14:textId="77777777" w:rsidR="00D72F22" w:rsidRPr="00C476C7" w:rsidRDefault="00050325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Город Ташкент, улица Абая, дом 4А.</w:t>
            </w:r>
          </w:p>
        </w:tc>
      </w:tr>
      <w:tr w:rsidR="00D72F22" w:rsidRPr="00C476C7" w14:paraId="318AC34D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45D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7CC7" w14:textId="737B560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Кворум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C4B8" w14:textId="2E665728" w:rsidR="00D72F22" w:rsidRPr="00C476C7" w:rsidRDefault="00DF3789" w:rsidP="00BE12B7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="00FF723E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,</w:t>
            </w:r>
            <w:r w:rsidR="00D73DEC"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0</w:t>
            </w:r>
            <w:r w:rsidR="003F5FA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%</w:t>
            </w:r>
          </w:p>
        </w:tc>
      </w:tr>
      <w:tr w:rsidR="00D72F22" w:rsidRPr="00C476C7" w14:paraId="46A6B5C4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2F80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02C3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1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D4B3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Вопросы,</w:t>
            </w:r>
          </w:p>
          <w:p w14:paraId="24CC930C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поставленные</w:t>
            </w:r>
          </w:p>
          <w:p w14:paraId="5731F9CA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 голосование</w:t>
            </w:r>
          </w:p>
        </w:tc>
        <w:tc>
          <w:tcPr>
            <w:tcW w:w="310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3115" w14:textId="6A7446B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Итоги голосовани</w:t>
            </w:r>
          </w:p>
        </w:tc>
      </w:tr>
      <w:tr w:rsidR="00D0320C" w:rsidRPr="00C476C7" w14:paraId="20F86739" w14:textId="77777777" w:rsidTr="00501ADD">
        <w:trPr>
          <w:trHeight w:val="276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F075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5A39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0C81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112A" w14:textId="43ADFF8D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за</w:t>
            </w:r>
          </w:p>
        </w:tc>
        <w:tc>
          <w:tcPr>
            <w:tcW w:w="11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4F8D" w14:textId="7777777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против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9F26" w14:textId="7777777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воздержались</w:t>
            </w:r>
          </w:p>
        </w:tc>
      </w:tr>
      <w:tr w:rsidR="00D0320C" w:rsidRPr="00C476C7" w14:paraId="2D4615EF" w14:textId="77777777" w:rsidTr="00501ADD">
        <w:trPr>
          <w:trHeight w:val="28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B731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C990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D6F68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012F6" w14:textId="7B257081" w:rsidR="00D72F22" w:rsidRPr="00C476C7" w:rsidRDefault="00D72F22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493A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F217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22C9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6F55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E286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</w:tr>
      <w:tr w:rsidR="00D73DEC" w:rsidRPr="00C476C7" w14:paraId="35A71443" w14:textId="77777777" w:rsidTr="00D73DEC">
        <w:trPr>
          <w:trHeight w:val="939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30D6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5D55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4C89" w14:textId="5B755363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Выборы и утверждение счетной комиссии банка для годового общего собрания акционеров.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A856" w14:textId="371021C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FD53" w14:textId="57439C16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53430" w14:textId="2CD75BD8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09E1" w14:textId="496A7FD0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6BC0" w14:textId="15B63CDC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8110" w14:textId="1E9E3CE6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32DAAA97" w14:textId="77777777" w:rsidTr="00D73DEC">
        <w:trPr>
          <w:trHeight w:val="616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12D3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2C26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AAB6" w14:textId="2670082A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регламента для проведения годового общего собрания акционеров.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5320" w14:textId="7F6697D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380A" w14:textId="0969D2B8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B046" w14:textId="227B9A59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42B4" w14:textId="0F4CB0FB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6B95" w14:textId="0C2E42C3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EF86" w14:textId="26ACAB8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3C41D7C0" w14:textId="77777777" w:rsidTr="00D73DEC">
        <w:trPr>
          <w:trHeight w:val="69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4491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6085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8F81" w14:textId="2AC4EF59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отчета Председателя правления о финансово-хозяйственной деятельности по итогам 202</w:t>
            </w:r>
            <w:r w:rsidR="003F5FA8"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 и основные направления финансовой деятельности на 202</w:t>
            </w:r>
            <w:r w:rsidR="003F5FA8"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60640" w14:textId="2952A60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EE6F5" w14:textId="2507CDEC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05D0" w14:textId="399A290D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0157" w14:textId="3FF1F753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67CD" w14:textId="40AA0BA9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D83A" w14:textId="26FECE93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6D15BF12" w14:textId="77777777" w:rsidTr="00D73DEC">
        <w:trPr>
          <w:trHeight w:val="719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0CF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DD5B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D962" w14:textId="21423B3A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Рассмотрение заключения внешнего аудита по итогам 202</w:t>
            </w:r>
            <w:r w:rsidR="003F5FA8"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227E6" w14:textId="0FCF73E9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75AF" w14:textId="66B52959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BDEC" w14:textId="03C81C2D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F09D" w14:textId="6EC6628F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81DD" w14:textId="4BC00B4C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D4AD" w14:textId="0548FDC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3D4EF61B" w14:textId="77777777" w:rsidTr="00D73DEC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07A7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018E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8052" w14:textId="290BD3FA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отчета Совета банка о его деятельности в 202</w:t>
            </w:r>
            <w:r w:rsidR="003F5FA8"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году</w:t>
            </w:r>
          </w:p>
          <w:p w14:paraId="0C927C08" w14:textId="2E999385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и отчета о принятых мерах по реализации стратегии развития банка.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0CF5" w14:textId="15724D3E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74E1" w14:textId="5363D1B2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0AEFC" w14:textId="718D2D6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CBD2" w14:textId="0099CE63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100E" w14:textId="278F59F9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BF40" w14:textId="3717C315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3AC088B3" w14:textId="77777777" w:rsidTr="00D73DEC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D64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FDFF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2EBB" w14:textId="7D3C6317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годового отчёта, бухгалтерского баланса и отчета</w:t>
            </w:r>
          </w:p>
          <w:p w14:paraId="5FEEF846" w14:textId="55152ECF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о прибылях и убытках по итогам 202</w:t>
            </w:r>
            <w:r w:rsidR="003F5FA8"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910F" w14:textId="15C1554D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67D1" w14:textId="71847C97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7B45" w14:textId="5B46B18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CBE57" w14:textId="28A9453E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804B" w14:textId="00D2299A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8DCC" w14:textId="2C7A2B10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48EF7706" w14:textId="77777777" w:rsidTr="00D73DEC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20B5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2FE6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93F9" w14:textId="4E50C618" w:rsidR="00D73DEC" w:rsidRPr="00C476C7" w:rsidRDefault="00D73DEC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отчета о принятых мерах по взысканию «безнадежных» активов банка.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597E" w14:textId="629F71D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7F9D" w14:textId="34FC4FAF" w:rsidR="00D73DEC" w:rsidRPr="00C476C7" w:rsidRDefault="003F5FA8" w:rsidP="00D73DE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8A9E" w14:textId="564BD3B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AE68" w14:textId="78EFED42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CFC7" w14:textId="276DEBDF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10F5" w14:textId="48E3BF3F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3F5FA8" w:rsidRPr="00C476C7" w14:paraId="0019166B" w14:textId="77777777" w:rsidTr="00E875F8">
        <w:trPr>
          <w:trHeight w:val="686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E9F0" w14:textId="77777777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05BA" w14:textId="77777777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8.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9C77" w14:textId="410862C9" w:rsidR="003F5FA8" w:rsidRPr="00C476C7" w:rsidRDefault="003F5FA8" w:rsidP="003F5FA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Утверждение порядка  распределения нераспределённой (накопленной) прибыли банка прошлых лет, в том числе чистой прибыли банка по итогам 202</w:t>
            </w:r>
            <w:r w:rsidRPr="003F5F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года.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570A7" w14:textId="1309D463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9F1534">
              <w:rPr>
                <w:rFonts w:ascii="Times New Roman" w:hAnsi="Times New Roman" w:cs="Times New Roman"/>
                <w:noProof/>
                <w:sz w:val="18"/>
                <w:szCs w:val="18"/>
              </w:rPr>
              <w:t>99,99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F6E0A" w14:textId="6E02D371" w:rsidR="003F5FA8" w:rsidRPr="00C476C7" w:rsidRDefault="003F5FA8" w:rsidP="003F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11CF6">
              <w:rPr>
                <w:rFonts w:ascii="Times New Roman" w:hAnsi="Times New Roman" w:cs="Times New Roman"/>
                <w:noProof/>
                <w:sz w:val="18"/>
                <w:szCs w:val="18"/>
              </w:rPr>
              <w:t>859 718 406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680F1" w14:textId="44CEC2A4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D6973">
              <w:rPr>
                <w:rFonts w:ascii="Times New Roman" w:hAnsi="Times New Roman" w:cs="Times New Roman"/>
                <w:noProof/>
                <w:sz w:val="18"/>
                <w:szCs w:val="18"/>
              </w:rPr>
              <w:t>0,01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D7909" w14:textId="71EC2917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ED6973">
              <w:rPr>
                <w:rFonts w:ascii="Times New Roman" w:hAnsi="Times New Roman" w:cs="Times New Roman"/>
                <w:noProof/>
                <w:sz w:val="18"/>
                <w:szCs w:val="18"/>
              </w:rPr>
              <w:t>91 885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19517" w14:textId="41044560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16553" w14:textId="2B0FB05F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D6973">
              <w:rPr>
                <w:rFonts w:ascii="Times New Roman" w:hAnsi="Times New Roman" w:cs="Times New Roman"/>
                <w:noProof/>
                <w:sz w:val="18"/>
                <w:szCs w:val="18"/>
              </w:rPr>
              <w:t>12 801</w:t>
            </w:r>
          </w:p>
        </w:tc>
      </w:tr>
      <w:tr w:rsidR="00D73DEC" w:rsidRPr="00C476C7" w14:paraId="39DE0246" w14:textId="77777777" w:rsidTr="00D73DEC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C4AF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0CBC8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6A161" w14:textId="11221B0F" w:rsidR="00D73DEC" w:rsidRPr="00C476C7" w:rsidRDefault="00D73DEC" w:rsidP="00D73D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Рассмотрение итогов независимой оценки системы корпоративного управления проведенной в банке.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9EB77" w14:textId="72B92203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B1D48" w14:textId="057DEAE9" w:rsidR="00D73DEC" w:rsidRPr="00C476C7" w:rsidRDefault="003F5FA8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1FF6" w14:textId="08930590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9DAD1" w14:textId="0EBEA9C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041AE" w14:textId="43831AFE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4675C" w14:textId="3DFD4FBE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4F64D3B6" w14:textId="77777777" w:rsidTr="00D73DEC">
        <w:trPr>
          <w:trHeight w:val="65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4D5C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41F249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F884C8" w14:textId="66CCE9D0" w:rsidR="00D73DEC" w:rsidRPr="00C476C7" w:rsidRDefault="00D73DEC" w:rsidP="00D73D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Утверждение внешнего аудитора банка на 202</w:t>
            </w:r>
            <w:r w:rsidR="003F5FA8" w:rsidRPr="003F5F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год и определие максимального размера вознаграждения за его услуги.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AB138" w14:textId="395F5A4E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3D6C8A" w14:textId="5C9CD69A" w:rsidR="00D73DEC" w:rsidRPr="00C476C7" w:rsidRDefault="003F5FA8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79B0A5" w14:textId="454F74F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7A5A7F" w14:textId="5E623659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D6EC8" w14:textId="78CBCFD1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2FD0AA" w14:textId="4DF10304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D73DEC" w:rsidRPr="00C476C7" w14:paraId="40C0991F" w14:textId="77777777" w:rsidTr="00D73DEC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D1AB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DCA9A" w14:textId="7777777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11.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B25362" w14:textId="53790A58" w:rsidR="00D73DEC" w:rsidRPr="00C476C7" w:rsidRDefault="00D73DEC" w:rsidP="00D73DE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Определение списка и утверждение возможных сделок и крупных сделок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lastRenderedPageBreak/>
              <w:t>связанных с текущей хозяйственной деятельностью АКБ «Туронбанк» с аффиллированными лицами до следующего годового общего собрания акционеров.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359D7D" w14:textId="75744DA5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E77172" w14:textId="0D38916C" w:rsidR="00D73DEC" w:rsidRPr="00C476C7" w:rsidRDefault="003F5FA8" w:rsidP="00D7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F7DC43" w14:textId="37AD71E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C9B281" w14:textId="1B4225EB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5EBF1" w14:textId="53B555C7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973E9" w14:textId="53A85E1C" w:rsidR="00D73DEC" w:rsidRPr="00C476C7" w:rsidRDefault="00D73DEC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3F5FA8" w:rsidRPr="00C476C7" w14:paraId="29F27AE8" w14:textId="77777777" w:rsidTr="00D73DEC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A563" w14:textId="77777777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088EAB" w14:textId="637275AB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12.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62FCE" w14:textId="76D26D7B" w:rsidR="003F5FA8" w:rsidRPr="00C476C7" w:rsidRDefault="003F5FA8" w:rsidP="003F5F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F5FA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Утвердить новую организационную структуру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</w:t>
            </w:r>
            <w:r w:rsidRPr="003F5FA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74CB14" w14:textId="11DB70AA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9F7E8F" w14:textId="2A7DD7D7" w:rsidR="003F5FA8" w:rsidRPr="003F5FA8" w:rsidRDefault="003F5FA8" w:rsidP="003F5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6E195" w14:textId="38CE21C8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8DC5C" w14:textId="56F2C4DB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A76FC" w14:textId="3A76DF2C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7378EA" w14:textId="7D5C7E1C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3F5FA8" w:rsidRPr="00C476C7" w14:paraId="1B4F66E4" w14:textId="77777777" w:rsidTr="00D73DEC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7894" w14:textId="77777777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67C29" w14:textId="6E298E75" w:rsidR="003F5FA8" w:rsidRPr="003F5FA8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13.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662C28" w14:textId="5AD6E47D" w:rsidR="003F5FA8" w:rsidRPr="00C476C7" w:rsidRDefault="003F5FA8" w:rsidP="003F5F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F5FA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Списание активов, полученных на внебалансовый счёт банка.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8A65E" w14:textId="227124A3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D32196" w14:textId="6997440C" w:rsidR="003F5FA8" w:rsidRPr="003F5FA8" w:rsidRDefault="003F5FA8" w:rsidP="003F5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C509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859 810 291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BC759A" w14:textId="6B1A8175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F83D08" w14:textId="72E5646E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4A3C90" w14:textId="654AC4C6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02464A" w14:textId="006BC0AB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C509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12 801</w:t>
            </w:r>
          </w:p>
        </w:tc>
      </w:tr>
      <w:tr w:rsidR="003F5FA8" w:rsidRPr="00C476C7" w14:paraId="3B83CA7D" w14:textId="77777777" w:rsidTr="00D73DEC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AE7" w14:textId="77777777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ACE60" w14:textId="7963E71E" w:rsidR="003F5FA8" w:rsidRPr="003F5FA8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14.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3582B0" w14:textId="10B255DB" w:rsidR="003F5FA8" w:rsidRPr="00C476C7" w:rsidRDefault="003F5FA8" w:rsidP="003F5F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Рассмотрение вопроса о продлении срока трудового договора</w:t>
            </w:r>
          </w:p>
          <w:p w14:paraId="371C0407" w14:textId="42E38B28" w:rsidR="003F5FA8" w:rsidRPr="00C476C7" w:rsidRDefault="003F5FA8" w:rsidP="003F5F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с Председателем Правления банка.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36180" w14:textId="4B7727FE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5046FC" w14:textId="5C880C80" w:rsidR="003F5FA8" w:rsidRPr="00C476C7" w:rsidRDefault="003F5FA8" w:rsidP="003F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F5FA8">
              <w:rPr>
                <w:rFonts w:ascii="Times New Roman" w:hAnsi="Times New Roman" w:cs="Times New Roman"/>
                <w:noProof/>
                <w:sz w:val="18"/>
                <w:szCs w:val="18"/>
              </w:rPr>
              <w:t>859 823 092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C0296E" w14:textId="42F62B24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0252C7" w14:textId="09762FCB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E72C3" w14:textId="1E171A8E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F56DD8" w14:textId="1A48DF16" w:rsidR="003F5FA8" w:rsidRPr="00C476C7" w:rsidRDefault="003F5F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A44D06" w:rsidRPr="00C476C7" w14:paraId="3E01047D" w14:textId="77777777" w:rsidTr="00D2720A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8907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2D6A" w14:textId="3628EEA6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Полные формулировки решений, принятых общим собранием:</w:t>
            </w:r>
          </w:p>
        </w:tc>
      </w:tr>
      <w:tr w:rsidR="00A44D06" w:rsidRPr="00C476C7" w14:paraId="09A74674" w14:textId="77777777" w:rsidTr="002E5C93">
        <w:trPr>
          <w:trHeight w:val="212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61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F35B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328B0B7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F56E" w14:textId="022F4AD8" w:rsidR="00A44D06" w:rsidRPr="00C476C7" w:rsidRDefault="00A44D06" w:rsidP="00A44D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состав счетной комиссии банка для годового общего собрания акционеров в нижеследующем составе:</w:t>
            </w:r>
          </w:p>
          <w:p w14:paraId="648BDB84" w14:textId="0CA250C6" w:rsidR="00A44D06" w:rsidRPr="00C476C7" w:rsidRDefault="00A44D06" w:rsidP="00A44D0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-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Тангнибердиев Нуриддин Ибрагимович – </w:t>
            </w:r>
            <w:r w:rsidR="002E5C93"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Директор департамента управления персоналом (HR)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«Туронбанк»;</w:t>
            </w:r>
          </w:p>
          <w:p w14:paraId="647141B9" w14:textId="2923D68D" w:rsidR="00A44D06" w:rsidRPr="00C476C7" w:rsidRDefault="00A44D06" w:rsidP="00A44D0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– </w:t>
            </w:r>
            <w:r w:rsidR="002E5C93"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Талипов Алишер Кучкарович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–</w:t>
            </w:r>
            <w:r w:rsidR="002E5C93"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C76400" w:rsidRPr="00C7640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Директор Департамента розничного бизнеса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«Туронбанк»;</w:t>
            </w:r>
          </w:p>
          <w:p w14:paraId="0B104156" w14:textId="43F9A6B9" w:rsidR="00A44D06" w:rsidRPr="00C476C7" w:rsidRDefault="00A44D06" w:rsidP="00A44D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–  </w:t>
            </w:r>
            <w:r w:rsidR="00C76400" w:rsidRPr="00C7640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Ботиров Бобур Алишер </w:t>
            </w:r>
            <w:r w:rsidR="00C7640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Ўғли</w:t>
            </w:r>
            <w:r w:rsidR="00C76400" w:rsidRPr="00C7640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– заместитель директора Департамента операций на финансовом рынке 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</w:t>
            </w:r>
          </w:p>
        </w:tc>
      </w:tr>
      <w:tr w:rsidR="00A44D06" w:rsidRPr="00C476C7" w14:paraId="53B9C209" w14:textId="77777777" w:rsidTr="002E5C93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8B2E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6902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50F6" w14:textId="58B9FE0D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регламент для проведения годового общего собрания акционеров.</w:t>
            </w:r>
          </w:p>
        </w:tc>
      </w:tr>
      <w:tr w:rsidR="00A44D06" w:rsidRPr="00C476C7" w14:paraId="261A4487" w14:textId="77777777" w:rsidTr="002E5C93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B6D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E9A4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3781" w14:textId="42D6BC06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отчет Председателя правление о финансово-хозяйственной деятельности по итогам 202</w:t>
            </w:r>
            <w:r w:rsid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 и основные направления финансовой деятельности на 202</w:t>
            </w:r>
            <w:r w:rsid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5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год.</w:t>
            </w:r>
          </w:p>
        </w:tc>
      </w:tr>
      <w:tr w:rsidR="00A44D06" w:rsidRPr="00C476C7" w14:paraId="77E4F4C0" w14:textId="77777777" w:rsidTr="002E5C93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C1C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440F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D4B4" w14:textId="416AA80F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Принять для сведения заключение внешнего аудита по итогам 202</w:t>
            </w:r>
            <w:r w:rsid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года.</w:t>
            </w:r>
          </w:p>
        </w:tc>
      </w:tr>
      <w:tr w:rsidR="00A44D06" w:rsidRPr="00C476C7" w14:paraId="46BEF458" w14:textId="77777777" w:rsidTr="002E5C93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13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F210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4168" w14:textId="1D0D883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Принять для сведения отчет Наблюдательного совета банка по итогам 202</w:t>
            </w:r>
            <w:r w:rsid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года, а также отчёт о принимаемых мерах по достижению стратегии развития банка</w:t>
            </w:r>
          </w:p>
        </w:tc>
      </w:tr>
      <w:tr w:rsidR="00A44D06" w:rsidRPr="00C476C7" w14:paraId="7B24BA84" w14:textId="77777777" w:rsidTr="002E5C93">
        <w:trPr>
          <w:trHeight w:val="441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AB5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3103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01F4" w14:textId="56FFBBB4" w:rsidR="00A44D06" w:rsidRPr="00C476C7" w:rsidRDefault="00A44D06" w:rsidP="00A44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годовой отчёт, бухгалтерский баланс и отчет о прибылях и убытках по итогам 202</w:t>
            </w:r>
            <w:r w:rsid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года.</w:t>
            </w:r>
          </w:p>
        </w:tc>
      </w:tr>
      <w:tr w:rsidR="002E5C93" w:rsidRPr="00C476C7" w14:paraId="479FDB9D" w14:textId="77777777" w:rsidTr="002E5C93">
        <w:trPr>
          <w:trHeight w:val="441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D3F2" w14:textId="77777777" w:rsidR="002E5C93" w:rsidRPr="00C476C7" w:rsidRDefault="002E5C93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A7D4" w14:textId="7EA18D67" w:rsidR="002E5C93" w:rsidRPr="00C476C7" w:rsidRDefault="002E5C93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3B5" w14:textId="5EC05349" w:rsidR="002E5C93" w:rsidRPr="00C476C7" w:rsidRDefault="002E5C93" w:rsidP="00A44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отчет о принятых мерах по взысканию «безнадежных» активов банка..</w:t>
            </w:r>
          </w:p>
        </w:tc>
      </w:tr>
      <w:tr w:rsidR="00A44D06" w:rsidRPr="00C476C7" w14:paraId="1E12862C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41B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C70" w14:textId="56791636" w:rsidR="00A44D06" w:rsidRPr="00C476C7" w:rsidRDefault="00E16701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8.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46F2" w14:textId="50662DA1" w:rsidR="00C76400" w:rsidRPr="00C76400" w:rsidRDefault="00C76400" w:rsidP="00C7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Распределить чистую прибыль в размере 23 158 103 597,25 сум, полученную по итогам 2024 года Банком, в следующем порядке:</w:t>
            </w:r>
          </w:p>
          <w:p w14:paraId="49FD9CE0" w14:textId="7D184878" w:rsidR="00C76400" w:rsidRPr="00C76400" w:rsidRDefault="00C76400" w:rsidP="00C7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В резервный фонд – 5,0% от чистой прибыли по итогам 2024 года, что составляет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1 157 905 179,86 сум;</w:t>
            </w:r>
          </w:p>
          <w:p w14:paraId="6B433200" w14:textId="0221B732" w:rsidR="00C76400" w:rsidRPr="00C76400" w:rsidRDefault="00C76400" w:rsidP="00C7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В Фонд поддержки инновационной деятельности, созданный в соответствии с Постановлением Кабинета Министров Республики Узбекистан от 12 января 2018 года №24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«О мерах по созданию эффективных механизмов внедрения научно-инновационных разработок и технологий в производство», –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10,0% от чистой прибыли, что составляет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2 315 810 359,73 сум;</w:t>
            </w:r>
          </w:p>
          <w:p w14:paraId="1E6C0D2B" w14:textId="0A913E8A" w:rsidR="00C76400" w:rsidRPr="00C76400" w:rsidRDefault="00C76400" w:rsidP="00C7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Для выплаты дивидендов по одной привилегированной акции номинальной стоимостью 1 700 сум в размере 340 сум, что составляет 20% от номинальной стоимости –1 688 950 000,00 сум;</w:t>
            </w:r>
          </w:p>
          <w:p w14:paraId="28928179" w14:textId="0118F45A" w:rsidR="00C76400" w:rsidRPr="00C76400" w:rsidRDefault="00C76400" w:rsidP="00C7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Дата начала выплаты дивидендов устанавливается с 1 июля 2025 года, выплаты производятся до 13 августа 2025 года в соответствии с требованиями действующего законодательства;</w:t>
            </w:r>
          </w:p>
          <w:p w14:paraId="6D8EE5CB" w14:textId="177DCE75" w:rsidR="00E16701" w:rsidRPr="00C476C7" w:rsidRDefault="00C76400" w:rsidP="00C7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Оставшуюся часть чистой прибыли в размере 17 995 438 057,66 сум направить на увеличение уставного капитала Банка.</w:t>
            </w:r>
          </w:p>
        </w:tc>
      </w:tr>
      <w:tr w:rsidR="00A44D06" w:rsidRPr="00C476C7" w14:paraId="7091153A" w14:textId="77777777" w:rsidTr="00501ADD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50EE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F281DE" w14:textId="753F44D5" w:rsidR="00A44D06" w:rsidRPr="00C476C7" w:rsidRDefault="00BD3813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CFF76" w14:textId="192D15C3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итоги независимой оценки системы корпоративного управления в банке по итогам 202</w:t>
            </w:r>
            <w:r w:rsidR="00C76400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4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 проведенной  ООО «</w:t>
            </w:r>
            <w:r w:rsidR="00C76400"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SILK</w:t>
            </w:r>
            <w:r w:rsidR="00C76400" w:rsidRPr="00C7640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C76400" w:rsidRPr="00C7640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CAPITAL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».   </w:t>
            </w:r>
          </w:p>
        </w:tc>
      </w:tr>
      <w:tr w:rsidR="00A44D06" w:rsidRPr="00C476C7" w14:paraId="7DF22EDD" w14:textId="77777777" w:rsidTr="00501ADD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373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B735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9A42D64" w14:textId="24F0F048" w:rsidR="00A44D06" w:rsidRPr="00C476C7" w:rsidRDefault="00BD3813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E20EE" w14:textId="7A8F042D" w:rsidR="00A44D06" w:rsidRPr="00C476C7" w:rsidRDefault="00C76400" w:rsidP="00C76400">
            <w:pPr>
              <w:tabs>
                <w:tab w:val="left" w:pos="99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</w:rPr>
              <w:t>Аудиторская организация “ERNST &amp; YOUNG”, которая была утверждена на очередном годовом общем собрании акционеров Банка 26 июня 2023 года в качестве внешнего аудитора сроком на 3 года (на 2023–2025 годы) с условием ежегодного пересмотра суммы оплаты по условиям договора, утверждается повторно как внешний аудитор.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</w:rPr>
              <w:t>Данная организация была признана победителем электронных торгов на специальном информационном портале государственных закупок, предложив наиболее приемлемую и низкую цену.Установить максимальный размер оплаты за её услуги за 2025 год в размере 2 млрд 128 млн сум (включая НДС) согласно условиям подписанного договора.</w:t>
            </w:r>
          </w:p>
        </w:tc>
      </w:tr>
      <w:tr w:rsidR="00A44D06" w:rsidRPr="00C476C7" w14:paraId="3F55CFC4" w14:textId="77777777" w:rsidTr="00501ADD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E280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D12C7F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  <w:p w14:paraId="6C16123A" w14:textId="2524D2DB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 w:rsidR="00BD3813"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63116" w14:textId="1EDCB3C2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и одобрить спискок возможных сделок и крупных сделок связанных с текущей хозяйственной деятельностью АКБ «Туронбанк» с аффиллированными лицами до следующего годового общего собрания акционеров.</w:t>
            </w:r>
          </w:p>
        </w:tc>
      </w:tr>
      <w:tr w:rsidR="00C76400" w:rsidRPr="00C476C7" w14:paraId="136352C0" w14:textId="77777777" w:rsidTr="00501ADD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FE58" w14:textId="77777777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E5B45" w14:textId="73D8FFC8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12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05617" w14:textId="537A4541" w:rsidR="00C76400" w:rsidRPr="009E061D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76400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новую организационную структуру</w:t>
            </w:r>
            <w:r w:rsidR="009E061D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="009E061D"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</w:t>
            </w:r>
          </w:p>
        </w:tc>
      </w:tr>
      <w:tr w:rsidR="00C76400" w:rsidRPr="00C476C7" w14:paraId="1D1252B1" w14:textId="77777777" w:rsidTr="00501ADD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EE6" w14:textId="77777777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664C7" w14:textId="2EAA656F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13.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8FDC5" w14:textId="77777777" w:rsidR="009E061D" w:rsidRPr="009E061D" w:rsidRDefault="009E061D" w:rsidP="009E0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061D">
              <w:rPr>
                <w:rFonts w:ascii="Times New Roman" w:hAnsi="Times New Roman" w:cs="Times New Roman"/>
                <w:noProof/>
                <w:sz w:val="18"/>
                <w:szCs w:val="18"/>
              </w:rPr>
              <w:t>Списать с внебалансового счёта банка безнадежную задолженность в размере:</w:t>
            </w:r>
          </w:p>
          <w:p w14:paraId="3FB4FB1D" w14:textId="77CA7085" w:rsidR="00C76400" w:rsidRPr="00C476C7" w:rsidRDefault="009E061D" w:rsidP="009E0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061D">
              <w:rPr>
                <w:rFonts w:ascii="Times New Roman" w:hAnsi="Times New Roman" w:cs="Times New Roman"/>
                <w:noProof/>
                <w:sz w:val="18"/>
                <w:szCs w:val="18"/>
              </w:rPr>
              <w:t>1 120 543 663,73 сум основного долга 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9E061D">
              <w:rPr>
                <w:rFonts w:ascii="Times New Roman" w:hAnsi="Times New Roman" w:cs="Times New Roman"/>
                <w:noProof/>
                <w:sz w:val="18"/>
                <w:szCs w:val="18"/>
              </w:rPr>
              <w:t>2 974 926 858,46 сум процентов,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 </w:t>
            </w:r>
            <w:r w:rsidRPr="009E061D">
              <w:rPr>
                <w:rFonts w:ascii="Times New Roman" w:hAnsi="Times New Roman" w:cs="Times New Roman"/>
                <w:noProof/>
                <w:sz w:val="18"/>
                <w:szCs w:val="18"/>
              </w:rPr>
              <w:t>итого 4 095 470 522,19 сум.</w:t>
            </w:r>
          </w:p>
        </w:tc>
      </w:tr>
      <w:tr w:rsidR="00A44D06" w:rsidRPr="00C476C7" w14:paraId="6E2D9443" w14:textId="77777777" w:rsidTr="009E31B0">
        <w:trPr>
          <w:trHeight w:val="51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1EA2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E4E5" w14:textId="2F42EFF1" w:rsidR="00A44D06" w:rsidRPr="00C76400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14.</w:t>
            </w:r>
          </w:p>
          <w:p w14:paraId="47AFEE3B" w14:textId="6777A3EF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FAAC" w14:textId="3CAEDB74" w:rsidR="00A44D06" w:rsidRPr="00C476C7" w:rsidRDefault="00A44D06" w:rsidP="00A44D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Разрешить продления срока действия трудового договора с Председателем Правления АКБ «Туронбанк» Мирзаевым Чори Садыбакосовичом сроком на один год.</w:t>
            </w:r>
          </w:p>
        </w:tc>
      </w:tr>
      <w:tr w:rsidR="00A44D06" w:rsidRPr="00C476C7" w14:paraId="41318DA8" w14:textId="77777777" w:rsidTr="00D3669F">
        <w:trPr>
          <w:trHeight w:val="384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D13D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1AF1" w14:textId="5A868752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A44D06" w:rsidRPr="00C476C7" w14:paraId="4873E92B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347C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3358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7695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Ф.И.О.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142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BDD20AD" w14:textId="76023272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Наименование органа эмитента, </w:t>
            </w: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членом которого является лицо</w:t>
            </w:r>
          </w:p>
        </w:tc>
        <w:tc>
          <w:tcPr>
            <w:tcW w:w="11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DB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Вид выплаты (вознаграждения и (или) компенсация)</w:t>
            </w:r>
          </w:p>
        </w:tc>
        <w:tc>
          <w:tcPr>
            <w:tcW w:w="1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4F2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Начисленная сумма (сум)</w:t>
            </w: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7A2E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Период, за который начислены средства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A24B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Документ,</w:t>
            </w:r>
          </w:p>
          <w:p w14:paraId="66BF001B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 котором предусмотрена выплата</w:t>
            </w:r>
          </w:p>
        </w:tc>
      </w:tr>
      <w:tr w:rsidR="00A44D06" w:rsidRPr="00C476C7" w14:paraId="5EF2EB06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FCE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DB1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215F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C07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5C7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D13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12B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3FD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44D06" w:rsidRPr="00C476C7" w14:paraId="3082EDB4" w14:textId="77777777" w:rsidTr="00D2720A">
        <w:trPr>
          <w:trHeight w:val="26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249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34B5" w14:textId="4D564190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Избрание членов наблюдательного совета:*</w:t>
            </w:r>
          </w:p>
        </w:tc>
      </w:tr>
      <w:tr w:rsidR="00A44D06" w:rsidRPr="00C476C7" w14:paraId="4951F730" w14:textId="77777777" w:rsidTr="00501ADD">
        <w:trPr>
          <w:trHeight w:val="23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E61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5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B2B" w14:textId="011E1EC9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Информация о кандидатах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403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  <w:p w14:paraId="6473CB7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голосов</w:t>
            </w:r>
          </w:p>
        </w:tc>
      </w:tr>
      <w:tr w:rsidR="00A44D06" w:rsidRPr="00C476C7" w14:paraId="7C1867B3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CD8B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36EC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C505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Ф.И.О.</w:t>
            </w:r>
          </w:p>
        </w:tc>
        <w:tc>
          <w:tcPr>
            <w:tcW w:w="144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5A7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Место работы,</w:t>
            </w:r>
          </w:p>
          <w:p w14:paraId="7BA3E43C" w14:textId="7B8FC6F4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должность</w:t>
            </w:r>
          </w:p>
        </w:tc>
        <w:tc>
          <w:tcPr>
            <w:tcW w:w="145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BFA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Принадлежащие</w:t>
            </w:r>
          </w:p>
          <w:p w14:paraId="61FFDB8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акции</w:t>
            </w:r>
          </w:p>
        </w:tc>
        <w:tc>
          <w:tcPr>
            <w:tcW w:w="6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D767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44D06" w:rsidRPr="00C476C7" w14:paraId="69E2337B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43B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05A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4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2A38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8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43CE" w14:textId="59E5617B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место</w:t>
            </w:r>
          </w:p>
          <w:p w14:paraId="67AEF9CB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D748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должность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CCA2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тип</w:t>
            </w:r>
          </w:p>
        </w:tc>
        <w:tc>
          <w:tcPr>
            <w:tcW w:w="9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36C5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6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0E3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44D06" w:rsidRPr="00C476C7" w14:paraId="2AEFFEE8" w14:textId="77777777" w:rsidTr="00501ADD">
        <w:trPr>
          <w:trHeight w:val="28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8300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E97B" w14:textId="0FBDF07C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Текст вносимых изменений и (или) дополнений в устав**</w:t>
            </w:r>
          </w:p>
        </w:tc>
      </w:tr>
    </w:tbl>
    <w:p w14:paraId="5412E159" w14:textId="77777777" w:rsidR="00D72F22" w:rsidRPr="00C476C7" w:rsidRDefault="00D72F22" w:rsidP="00D72F2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76C7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</w:p>
    <w:p w14:paraId="735BEFB7" w14:textId="77777777" w:rsidR="00D72F22" w:rsidRPr="00C476C7" w:rsidRDefault="00D72F22" w:rsidP="00D72F2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76C7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3B2277" w:rsidRPr="00C476C7" w14:paraId="291FB98F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9083E43" w14:textId="17B485F0" w:rsidR="003B2277" w:rsidRPr="00C476C7" w:rsidRDefault="003B227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Заместитель</w:t>
            </w:r>
          </w:p>
          <w:p w14:paraId="3C4950B4" w14:textId="77777777" w:rsidR="003B2277" w:rsidRPr="00C476C7" w:rsidRDefault="003B227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Председателя Правления: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AA3E2B" w14:textId="7B21F351" w:rsidR="003B2277" w:rsidRPr="00C476C7" w:rsidRDefault="00DC2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noProof/>
                <w:sz w:val="24"/>
                <w:szCs w:val="24"/>
              </w:rPr>
              <w:t>Рустамов Д.А.</w:t>
            </w:r>
          </w:p>
        </w:tc>
      </w:tr>
      <w:tr w:rsidR="00D72F22" w:rsidRPr="00C476C7" w14:paraId="0F9A923A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11E76CB" w14:textId="651D59B9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14:paraId="48C02D67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D72F22" w:rsidRPr="00C476C7" w14:paraId="0590EB80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7E86B53" w14:textId="77777777" w:rsidR="00D72F22" w:rsidRPr="00C476C7" w:rsidRDefault="003B2277" w:rsidP="003B227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</w:t>
            </w:r>
            <w:r w:rsidR="00D72F22"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лавн</w:t>
            </w: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ый</w:t>
            </w:r>
            <w:r w:rsidR="00D72F22"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бухгалтер: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6A2817" w14:textId="31C37EAE" w:rsidR="00D72F22" w:rsidRPr="00C476C7" w:rsidRDefault="00D26039" w:rsidP="007F1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.Бозоров</w:t>
            </w:r>
            <w:r w:rsidRPr="00C476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476C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Ш.Э.</w:t>
            </w:r>
          </w:p>
        </w:tc>
      </w:tr>
      <w:tr w:rsidR="00D72F22" w:rsidRPr="00C476C7" w14:paraId="56B3DFA3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3A74B9E" w14:textId="39BE55F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14:paraId="640CB620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D72F22" w:rsidRPr="00C476C7" w14:paraId="67CD5425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D974D46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</w:t>
            </w:r>
          </w:p>
          <w:p w14:paraId="407C6732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разместившего информацию </w:t>
            </w:r>
          </w:p>
          <w:p w14:paraId="7F8FD129" w14:textId="0F015000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 веб-сайте: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581698" w14:textId="77777777" w:rsidR="00093F88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D679313" w14:textId="77777777" w:rsidR="00093F88" w:rsidRPr="00C476C7" w:rsidRDefault="00093F88" w:rsidP="007B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81E8D0" w14:textId="585DCDDC" w:rsidR="00D72F22" w:rsidRPr="00C476C7" w:rsidRDefault="00D26039" w:rsidP="007B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Гайназарова Д.Т.</w:t>
            </w:r>
          </w:p>
        </w:tc>
      </w:tr>
    </w:tbl>
    <w:p w14:paraId="4B21EE73" w14:textId="77777777" w:rsidR="004C53A8" w:rsidRPr="00C476C7" w:rsidRDefault="004C53A8"/>
    <w:sectPr w:rsidR="004C53A8" w:rsidRPr="00C476C7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FB0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605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D2D26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73D7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00AA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0201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5BC3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745D8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A07F5"/>
    <w:multiLevelType w:val="hybridMultilevel"/>
    <w:tmpl w:val="B304228C"/>
    <w:lvl w:ilvl="0" w:tplc="BDF4D20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E15A7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7C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0730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73C"/>
    <w:multiLevelType w:val="hybridMultilevel"/>
    <w:tmpl w:val="39AA78F8"/>
    <w:lvl w:ilvl="0" w:tplc="B70E2F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E5F8F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1908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66CC3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F1A5B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25B5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046" w:hanging="360"/>
      </w:pPr>
    </w:lvl>
    <w:lvl w:ilvl="2" w:tplc="0419001B">
      <w:start w:val="1"/>
      <w:numFmt w:val="lowerRoman"/>
      <w:lvlText w:val="%3."/>
      <w:lvlJc w:val="right"/>
      <w:pPr>
        <w:ind w:left="2766" w:hanging="180"/>
      </w:pPr>
    </w:lvl>
    <w:lvl w:ilvl="3" w:tplc="0419000F">
      <w:start w:val="1"/>
      <w:numFmt w:val="decimal"/>
      <w:lvlText w:val="%4."/>
      <w:lvlJc w:val="left"/>
      <w:pPr>
        <w:ind w:left="3486" w:hanging="360"/>
      </w:pPr>
    </w:lvl>
    <w:lvl w:ilvl="4" w:tplc="04190019">
      <w:start w:val="1"/>
      <w:numFmt w:val="lowerLetter"/>
      <w:lvlText w:val="%5."/>
      <w:lvlJc w:val="left"/>
      <w:pPr>
        <w:ind w:left="4206" w:hanging="360"/>
      </w:pPr>
    </w:lvl>
    <w:lvl w:ilvl="5" w:tplc="0419001B">
      <w:start w:val="1"/>
      <w:numFmt w:val="lowerRoman"/>
      <w:lvlText w:val="%6."/>
      <w:lvlJc w:val="right"/>
      <w:pPr>
        <w:ind w:left="4926" w:hanging="180"/>
      </w:pPr>
    </w:lvl>
    <w:lvl w:ilvl="6" w:tplc="0419000F">
      <w:start w:val="1"/>
      <w:numFmt w:val="decimal"/>
      <w:lvlText w:val="%7."/>
      <w:lvlJc w:val="left"/>
      <w:pPr>
        <w:ind w:left="5646" w:hanging="360"/>
      </w:pPr>
    </w:lvl>
    <w:lvl w:ilvl="7" w:tplc="04190019">
      <w:start w:val="1"/>
      <w:numFmt w:val="lowerLetter"/>
      <w:lvlText w:val="%8."/>
      <w:lvlJc w:val="left"/>
      <w:pPr>
        <w:ind w:left="6366" w:hanging="360"/>
      </w:pPr>
    </w:lvl>
    <w:lvl w:ilvl="8" w:tplc="0419001B">
      <w:start w:val="1"/>
      <w:numFmt w:val="lowerRoman"/>
      <w:lvlText w:val="%9."/>
      <w:lvlJc w:val="right"/>
      <w:pPr>
        <w:ind w:left="7086" w:hanging="180"/>
      </w:pPr>
    </w:lvl>
  </w:abstractNum>
  <w:abstractNum w:abstractNumId="18" w15:restartNumberingAfterBreak="0">
    <w:nsid w:val="7D144272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1710041">
    <w:abstractNumId w:val="10"/>
  </w:num>
  <w:num w:numId="2" w16cid:durableId="929311433">
    <w:abstractNumId w:val="14"/>
  </w:num>
  <w:num w:numId="3" w16cid:durableId="267547291">
    <w:abstractNumId w:val="2"/>
  </w:num>
  <w:num w:numId="4" w16cid:durableId="695039687">
    <w:abstractNumId w:val="1"/>
  </w:num>
  <w:num w:numId="5" w16cid:durableId="1180392486">
    <w:abstractNumId w:val="0"/>
  </w:num>
  <w:num w:numId="6" w16cid:durableId="601036688">
    <w:abstractNumId w:val="6"/>
  </w:num>
  <w:num w:numId="7" w16cid:durableId="495537260">
    <w:abstractNumId w:val="11"/>
  </w:num>
  <w:num w:numId="8" w16cid:durableId="1701664756">
    <w:abstractNumId w:val="13"/>
  </w:num>
  <w:num w:numId="9" w16cid:durableId="627783157">
    <w:abstractNumId w:val="5"/>
  </w:num>
  <w:num w:numId="10" w16cid:durableId="655840526">
    <w:abstractNumId w:val="4"/>
  </w:num>
  <w:num w:numId="11" w16cid:durableId="1746416300">
    <w:abstractNumId w:val="9"/>
  </w:num>
  <w:num w:numId="12" w16cid:durableId="2006780315">
    <w:abstractNumId w:val="16"/>
  </w:num>
  <w:num w:numId="13" w16cid:durableId="549390956">
    <w:abstractNumId w:val="7"/>
  </w:num>
  <w:num w:numId="14" w16cid:durableId="488715503">
    <w:abstractNumId w:val="15"/>
  </w:num>
  <w:num w:numId="15" w16cid:durableId="2110078140">
    <w:abstractNumId w:val="3"/>
  </w:num>
  <w:num w:numId="16" w16cid:durableId="932006967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0474097">
    <w:abstractNumId w:val="18"/>
  </w:num>
  <w:num w:numId="18" w16cid:durableId="1537349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100444">
    <w:abstractNumId w:val="8"/>
  </w:num>
  <w:num w:numId="20" w16cid:durableId="988364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22"/>
    <w:rsid w:val="00001E96"/>
    <w:rsid w:val="0000285A"/>
    <w:rsid w:val="00003880"/>
    <w:rsid w:val="00004C54"/>
    <w:rsid w:val="00010798"/>
    <w:rsid w:val="00014317"/>
    <w:rsid w:val="00017A93"/>
    <w:rsid w:val="00022A6B"/>
    <w:rsid w:val="00024FF2"/>
    <w:rsid w:val="00030BE6"/>
    <w:rsid w:val="00035B8C"/>
    <w:rsid w:val="00036F59"/>
    <w:rsid w:val="00050325"/>
    <w:rsid w:val="00051903"/>
    <w:rsid w:val="000543EA"/>
    <w:rsid w:val="00055AF9"/>
    <w:rsid w:val="00066375"/>
    <w:rsid w:val="00067940"/>
    <w:rsid w:val="00072210"/>
    <w:rsid w:val="00074DAB"/>
    <w:rsid w:val="00075B5A"/>
    <w:rsid w:val="00081D0B"/>
    <w:rsid w:val="00091F51"/>
    <w:rsid w:val="00091FC5"/>
    <w:rsid w:val="00093DF6"/>
    <w:rsid w:val="00093F88"/>
    <w:rsid w:val="00096405"/>
    <w:rsid w:val="000A58C5"/>
    <w:rsid w:val="000A6F77"/>
    <w:rsid w:val="000B30DF"/>
    <w:rsid w:val="000B7354"/>
    <w:rsid w:val="000C12B8"/>
    <w:rsid w:val="000C18BB"/>
    <w:rsid w:val="000C288F"/>
    <w:rsid w:val="000C40FA"/>
    <w:rsid w:val="000C4527"/>
    <w:rsid w:val="000C636A"/>
    <w:rsid w:val="000C7409"/>
    <w:rsid w:val="000D263A"/>
    <w:rsid w:val="000D7B85"/>
    <w:rsid w:val="000E0D96"/>
    <w:rsid w:val="000E3803"/>
    <w:rsid w:val="000E5889"/>
    <w:rsid w:val="000F07DE"/>
    <w:rsid w:val="000F0FE1"/>
    <w:rsid w:val="000F1AEB"/>
    <w:rsid w:val="000F2F23"/>
    <w:rsid w:val="000F5CBD"/>
    <w:rsid w:val="0010112D"/>
    <w:rsid w:val="00101743"/>
    <w:rsid w:val="00110F3C"/>
    <w:rsid w:val="00116BD1"/>
    <w:rsid w:val="00117ACF"/>
    <w:rsid w:val="00126555"/>
    <w:rsid w:val="00136AB5"/>
    <w:rsid w:val="00143548"/>
    <w:rsid w:val="00150DF7"/>
    <w:rsid w:val="00151657"/>
    <w:rsid w:val="00153A63"/>
    <w:rsid w:val="00154145"/>
    <w:rsid w:val="00154E5B"/>
    <w:rsid w:val="00156351"/>
    <w:rsid w:val="00157690"/>
    <w:rsid w:val="00160E5D"/>
    <w:rsid w:val="00162442"/>
    <w:rsid w:val="00163CEC"/>
    <w:rsid w:val="00171715"/>
    <w:rsid w:val="00173E8F"/>
    <w:rsid w:val="00182E79"/>
    <w:rsid w:val="0018617F"/>
    <w:rsid w:val="00191404"/>
    <w:rsid w:val="001A08F5"/>
    <w:rsid w:val="001A3D9D"/>
    <w:rsid w:val="001A5A13"/>
    <w:rsid w:val="001B135F"/>
    <w:rsid w:val="001C6021"/>
    <w:rsid w:val="001D5BBF"/>
    <w:rsid w:val="001E3B33"/>
    <w:rsid w:val="001F321B"/>
    <w:rsid w:val="001F46CF"/>
    <w:rsid w:val="002157D7"/>
    <w:rsid w:val="0021725B"/>
    <w:rsid w:val="00220278"/>
    <w:rsid w:val="00220A7B"/>
    <w:rsid w:val="00221780"/>
    <w:rsid w:val="00223516"/>
    <w:rsid w:val="0023095B"/>
    <w:rsid w:val="00230E6E"/>
    <w:rsid w:val="00231791"/>
    <w:rsid w:val="002348F3"/>
    <w:rsid w:val="00236CC2"/>
    <w:rsid w:val="00241243"/>
    <w:rsid w:val="00242AFD"/>
    <w:rsid w:val="00243A9B"/>
    <w:rsid w:val="00251BC1"/>
    <w:rsid w:val="0026119F"/>
    <w:rsid w:val="002638F1"/>
    <w:rsid w:val="002667B3"/>
    <w:rsid w:val="00277768"/>
    <w:rsid w:val="00284979"/>
    <w:rsid w:val="002929C0"/>
    <w:rsid w:val="002A2B8B"/>
    <w:rsid w:val="002B34EC"/>
    <w:rsid w:val="002B5573"/>
    <w:rsid w:val="002B559F"/>
    <w:rsid w:val="002B57C7"/>
    <w:rsid w:val="002D0F64"/>
    <w:rsid w:val="002D5C06"/>
    <w:rsid w:val="002E00D3"/>
    <w:rsid w:val="002E19EE"/>
    <w:rsid w:val="002E5BCE"/>
    <w:rsid w:val="002E5C93"/>
    <w:rsid w:val="002E70A0"/>
    <w:rsid w:val="002F351E"/>
    <w:rsid w:val="002F665D"/>
    <w:rsid w:val="002F7DA6"/>
    <w:rsid w:val="003019EE"/>
    <w:rsid w:val="00306632"/>
    <w:rsid w:val="00324325"/>
    <w:rsid w:val="00350EB3"/>
    <w:rsid w:val="003573A7"/>
    <w:rsid w:val="00360A0A"/>
    <w:rsid w:val="00360AAD"/>
    <w:rsid w:val="003640E1"/>
    <w:rsid w:val="003645B9"/>
    <w:rsid w:val="00374BF2"/>
    <w:rsid w:val="00376226"/>
    <w:rsid w:val="00385482"/>
    <w:rsid w:val="00386304"/>
    <w:rsid w:val="003A10AD"/>
    <w:rsid w:val="003B2277"/>
    <w:rsid w:val="003C12CE"/>
    <w:rsid w:val="003C161D"/>
    <w:rsid w:val="003C38EC"/>
    <w:rsid w:val="003E0E8C"/>
    <w:rsid w:val="003E38A9"/>
    <w:rsid w:val="003E6298"/>
    <w:rsid w:val="003E7A75"/>
    <w:rsid w:val="003E7FC5"/>
    <w:rsid w:val="003F1CCC"/>
    <w:rsid w:val="003F1ED4"/>
    <w:rsid w:val="003F32F8"/>
    <w:rsid w:val="003F400F"/>
    <w:rsid w:val="003F5FA8"/>
    <w:rsid w:val="003F6265"/>
    <w:rsid w:val="00411AE3"/>
    <w:rsid w:val="00424B0A"/>
    <w:rsid w:val="004318FA"/>
    <w:rsid w:val="004320C6"/>
    <w:rsid w:val="004345C1"/>
    <w:rsid w:val="0044170B"/>
    <w:rsid w:val="0045525F"/>
    <w:rsid w:val="00456120"/>
    <w:rsid w:val="0046353A"/>
    <w:rsid w:val="004706AE"/>
    <w:rsid w:val="00470934"/>
    <w:rsid w:val="004758FB"/>
    <w:rsid w:val="004824FB"/>
    <w:rsid w:val="0048415D"/>
    <w:rsid w:val="00484D06"/>
    <w:rsid w:val="00486894"/>
    <w:rsid w:val="0049584A"/>
    <w:rsid w:val="004A059E"/>
    <w:rsid w:val="004A50B9"/>
    <w:rsid w:val="004B3CB5"/>
    <w:rsid w:val="004C53A8"/>
    <w:rsid w:val="004D0BF2"/>
    <w:rsid w:val="004D5B46"/>
    <w:rsid w:val="004E15BB"/>
    <w:rsid w:val="004E33E3"/>
    <w:rsid w:val="004E6825"/>
    <w:rsid w:val="004F53C3"/>
    <w:rsid w:val="004F730B"/>
    <w:rsid w:val="00501ADD"/>
    <w:rsid w:val="00502444"/>
    <w:rsid w:val="005030E1"/>
    <w:rsid w:val="00505C9C"/>
    <w:rsid w:val="00514BA1"/>
    <w:rsid w:val="005152A0"/>
    <w:rsid w:val="00520F14"/>
    <w:rsid w:val="00527059"/>
    <w:rsid w:val="00527B94"/>
    <w:rsid w:val="00531B20"/>
    <w:rsid w:val="00540585"/>
    <w:rsid w:val="005411BB"/>
    <w:rsid w:val="00553A18"/>
    <w:rsid w:val="0056563D"/>
    <w:rsid w:val="005663E2"/>
    <w:rsid w:val="00572C3D"/>
    <w:rsid w:val="00576EB5"/>
    <w:rsid w:val="00581152"/>
    <w:rsid w:val="005825EE"/>
    <w:rsid w:val="00584A76"/>
    <w:rsid w:val="00590FB6"/>
    <w:rsid w:val="0059765D"/>
    <w:rsid w:val="005A3D3E"/>
    <w:rsid w:val="005A5548"/>
    <w:rsid w:val="005B0F1D"/>
    <w:rsid w:val="005B3231"/>
    <w:rsid w:val="005B6B2E"/>
    <w:rsid w:val="005D0D6A"/>
    <w:rsid w:val="005D136F"/>
    <w:rsid w:val="005D385A"/>
    <w:rsid w:val="005D3906"/>
    <w:rsid w:val="005D6C18"/>
    <w:rsid w:val="005D6E21"/>
    <w:rsid w:val="005F23CE"/>
    <w:rsid w:val="005F6A4F"/>
    <w:rsid w:val="005F7143"/>
    <w:rsid w:val="0060385A"/>
    <w:rsid w:val="00607E83"/>
    <w:rsid w:val="00611CC4"/>
    <w:rsid w:val="00625F3F"/>
    <w:rsid w:val="00640D44"/>
    <w:rsid w:val="00650788"/>
    <w:rsid w:val="0065597A"/>
    <w:rsid w:val="0065727F"/>
    <w:rsid w:val="00664159"/>
    <w:rsid w:val="00666CA7"/>
    <w:rsid w:val="006750D1"/>
    <w:rsid w:val="00687676"/>
    <w:rsid w:val="006929E3"/>
    <w:rsid w:val="006941AE"/>
    <w:rsid w:val="00696C3F"/>
    <w:rsid w:val="006A1946"/>
    <w:rsid w:val="006A50E7"/>
    <w:rsid w:val="006C0B8F"/>
    <w:rsid w:val="006C1877"/>
    <w:rsid w:val="006D37CB"/>
    <w:rsid w:val="006D7137"/>
    <w:rsid w:val="006F09FE"/>
    <w:rsid w:val="0070677A"/>
    <w:rsid w:val="00710AB4"/>
    <w:rsid w:val="00711CF8"/>
    <w:rsid w:val="00714ED1"/>
    <w:rsid w:val="007206CC"/>
    <w:rsid w:val="007232D3"/>
    <w:rsid w:val="00726BB1"/>
    <w:rsid w:val="007310FF"/>
    <w:rsid w:val="00735282"/>
    <w:rsid w:val="0074070B"/>
    <w:rsid w:val="00742679"/>
    <w:rsid w:val="0074599D"/>
    <w:rsid w:val="00746622"/>
    <w:rsid w:val="007557D3"/>
    <w:rsid w:val="00760F40"/>
    <w:rsid w:val="00762C76"/>
    <w:rsid w:val="00764A11"/>
    <w:rsid w:val="00765A53"/>
    <w:rsid w:val="007676C3"/>
    <w:rsid w:val="00770251"/>
    <w:rsid w:val="0077485D"/>
    <w:rsid w:val="00774AC0"/>
    <w:rsid w:val="00775C16"/>
    <w:rsid w:val="007760D5"/>
    <w:rsid w:val="0078296D"/>
    <w:rsid w:val="007840F4"/>
    <w:rsid w:val="0078622B"/>
    <w:rsid w:val="00786585"/>
    <w:rsid w:val="007A0667"/>
    <w:rsid w:val="007B2B73"/>
    <w:rsid w:val="007B545D"/>
    <w:rsid w:val="007B7005"/>
    <w:rsid w:val="007C12F6"/>
    <w:rsid w:val="007C67FA"/>
    <w:rsid w:val="007D14F6"/>
    <w:rsid w:val="007D49A3"/>
    <w:rsid w:val="007F0FBA"/>
    <w:rsid w:val="007F145C"/>
    <w:rsid w:val="007F4C39"/>
    <w:rsid w:val="0080288C"/>
    <w:rsid w:val="00811A0A"/>
    <w:rsid w:val="008150A2"/>
    <w:rsid w:val="008215CC"/>
    <w:rsid w:val="00830BAF"/>
    <w:rsid w:val="00831E32"/>
    <w:rsid w:val="00832012"/>
    <w:rsid w:val="00834418"/>
    <w:rsid w:val="00842E7E"/>
    <w:rsid w:val="008452EA"/>
    <w:rsid w:val="008462C9"/>
    <w:rsid w:val="0085159B"/>
    <w:rsid w:val="00851DD4"/>
    <w:rsid w:val="008528C5"/>
    <w:rsid w:val="0087080C"/>
    <w:rsid w:val="0087669F"/>
    <w:rsid w:val="008773C9"/>
    <w:rsid w:val="008867AE"/>
    <w:rsid w:val="0089051E"/>
    <w:rsid w:val="0089228B"/>
    <w:rsid w:val="00896B65"/>
    <w:rsid w:val="008A3038"/>
    <w:rsid w:val="008A3394"/>
    <w:rsid w:val="008A4417"/>
    <w:rsid w:val="008A455B"/>
    <w:rsid w:val="008C5EE6"/>
    <w:rsid w:val="008D28BD"/>
    <w:rsid w:val="008E114B"/>
    <w:rsid w:val="008E1B6A"/>
    <w:rsid w:val="008F292A"/>
    <w:rsid w:val="008F3820"/>
    <w:rsid w:val="008F4EE0"/>
    <w:rsid w:val="009027B6"/>
    <w:rsid w:val="00904006"/>
    <w:rsid w:val="009127AB"/>
    <w:rsid w:val="00914D88"/>
    <w:rsid w:val="00932085"/>
    <w:rsid w:val="00932AF3"/>
    <w:rsid w:val="00937A76"/>
    <w:rsid w:val="00937FDF"/>
    <w:rsid w:val="00940D0D"/>
    <w:rsid w:val="00941A84"/>
    <w:rsid w:val="009462EC"/>
    <w:rsid w:val="00954624"/>
    <w:rsid w:val="009626EF"/>
    <w:rsid w:val="009660E3"/>
    <w:rsid w:val="00975016"/>
    <w:rsid w:val="00980DB9"/>
    <w:rsid w:val="00984D0D"/>
    <w:rsid w:val="009A0914"/>
    <w:rsid w:val="009A6FC1"/>
    <w:rsid w:val="009B1D1A"/>
    <w:rsid w:val="009B7EAB"/>
    <w:rsid w:val="009C3BD5"/>
    <w:rsid w:val="009C663A"/>
    <w:rsid w:val="009C7C8F"/>
    <w:rsid w:val="009D4E0D"/>
    <w:rsid w:val="009D7928"/>
    <w:rsid w:val="009E061D"/>
    <w:rsid w:val="009E10A9"/>
    <w:rsid w:val="009E1F0F"/>
    <w:rsid w:val="009E31B0"/>
    <w:rsid w:val="009E3910"/>
    <w:rsid w:val="009F46C5"/>
    <w:rsid w:val="00A04934"/>
    <w:rsid w:val="00A07547"/>
    <w:rsid w:val="00A13709"/>
    <w:rsid w:val="00A20414"/>
    <w:rsid w:val="00A22F75"/>
    <w:rsid w:val="00A23C25"/>
    <w:rsid w:val="00A27367"/>
    <w:rsid w:val="00A4417C"/>
    <w:rsid w:val="00A44C17"/>
    <w:rsid w:val="00A44D06"/>
    <w:rsid w:val="00A45D42"/>
    <w:rsid w:val="00A476D9"/>
    <w:rsid w:val="00A57417"/>
    <w:rsid w:val="00A57CA9"/>
    <w:rsid w:val="00A64779"/>
    <w:rsid w:val="00A70168"/>
    <w:rsid w:val="00A8408F"/>
    <w:rsid w:val="00A91488"/>
    <w:rsid w:val="00A979AF"/>
    <w:rsid w:val="00A97C64"/>
    <w:rsid w:val="00A97DEA"/>
    <w:rsid w:val="00AA0A94"/>
    <w:rsid w:val="00AB1152"/>
    <w:rsid w:val="00AB673F"/>
    <w:rsid w:val="00AC3086"/>
    <w:rsid w:val="00AC4B20"/>
    <w:rsid w:val="00AC7BC5"/>
    <w:rsid w:val="00AD1304"/>
    <w:rsid w:val="00AE021F"/>
    <w:rsid w:val="00AE4EF8"/>
    <w:rsid w:val="00AF419E"/>
    <w:rsid w:val="00AF5BD4"/>
    <w:rsid w:val="00B15F56"/>
    <w:rsid w:val="00B22281"/>
    <w:rsid w:val="00B2406C"/>
    <w:rsid w:val="00B2630E"/>
    <w:rsid w:val="00B34EAB"/>
    <w:rsid w:val="00B35E4F"/>
    <w:rsid w:val="00B402A2"/>
    <w:rsid w:val="00B44E3B"/>
    <w:rsid w:val="00B50CFE"/>
    <w:rsid w:val="00B52B42"/>
    <w:rsid w:val="00B541CC"/>
    <w:rsid w:val="00B54F07"/>
    <w:rsid w:val="00B56702"/>
    <w:rsid w:val="00B62AC1"/>
    <w:rsid w:val="00B6401D"/>
    <w:rsid w:val="00B678FD"/>
    <w:rsid w:val="00B73E95"/>
    <w:rsid w:val="00B775FD"/>
    <w:rsid w:val="00B94E79"/>
    <w:rsid w:val="00B95146"/>
    <w:rsid w:val="00BA48CB"/>
    <w:rsid w:val="00BA4DFF"/>
    <w:rsid w:val="00BA59DE"/>
    <w:rsid w:val="00BA6A4C"/>
    <w:rsid w:val="00BC1092"/>
    <w:rsid w:val="00BC4984"/>
    <w:rsid w:val="00BD3813"/>
    <w:rsid w:val="00BD4C47"/>
    <w:rsid w:val="00BE12B7"/>
    <w:rsid w:val="00BE38C2"/>
    <w:rsid w:val="00BF030D"/>
    <w:rsid w:val="00BF12A3"/>
    <w:rsid w:val="00C046C9"/>
    <w:rsid w:val="00C05CAD"/>
    <w:rsid w:val="00C1099B"/>
    <w:rsid w:val="00C1509C"/>
    <w:rsid w:val="00C162C5"/>
    <w:rsid w:val="00C23970"/>
    <w:rsid w:val="00C27949"/>
    <w:rsid w:val="00C3295E"/>
    <w:rsid w:val="00C33277"/>
    <w:rsid w:val="00C4013B"/>
    <w:rsid w:val="00C45215"/>
    <w:rsid w:val="00C45C0C"/>
    <w:rsid w:val="00C476C7"/>
    <w:rsid w:val="00C522ED"/>
    <w:rsid w:val="00C52F49"/>
    <w:rsid w:val="00C53995"/>
    <w:rsid w:val="00C623AB"/>
    <w:rsid w:val="00C62768"/>
    <w:rsid w:val="00C73D9F"/>
    <w:rsid w:val="00C76400"/>
    <w:rsid w:val="00C82251"/>
    <w:rsid w:val="00C846CF"/>
    <w:rsid w:val="00C866E8"/>
    <w:rsid w:val="00C91C17"/>
    <w:rsid w:val="00CB276B"/>
    <w:rsid w:val="00CB6657"/>
    <w:rsid w:val="00CC00A2"/>
    <w:rsid w:val="00CC05B9"/>
    <w:rsid w:val="00CC0E69"/>
    <w:rsid w:val="00CC5FCA"/>
    <w:rsid w:val="00CC6510"/>
    <w:rsid w:val="00CD4B14"/>
    <w:rsid w:val="00CD57E2"/>
    <w:rsid w:val="00CE4E20"/>
    <w:rsid w:val="00CF25E6"/>
    <w:rsid w:val="00CF32B8"/>
    <w:rsid w:val="00D00138"/>
    <w:rsid w:val="00D0320C"/>
    <w:rsid w:val="00D078B5"/>
    <w:rsid w:val="00D15583"/>
    <w:rsid w:val="00D15F28"/>
    <w:rsid w:val="00D21219"/>
    <w:rsid w:val="00D24F58"/>
    <w:rsid w:val="00D25C46"/>
    <w:rsid w:val="00D26039"/>
    <w:rsid w:val="00D26C70"/>
    <w:rsid w:val="00D27057"/>
    <w:rsid w:val="00D2720A"/>
    <w:rsid w:val="00D273C1"/>
    <w:rsid w:val="00D27A2E"/>
    <w:rsid w:val="00D27D3B"/>
    <w:rsid w:val="00D3008E"/>
    <w:rsid w:val="00D33795"/>
    <w:rsid w:val="00D33F5C"/>
    <w:rsid w:val="00D3669F"/>
    <w:rsid w:val="00D36F85"/>
    <w:rsid w:val="00D43061"/>
    <w:rsid w:val="00D53BA2"/>
    <w:rsid w:val="00D57AF1"/>
    <w:rsid w:val="00D57BF6"/>
    <w:rsid w:val="00D629E7"/>
    <w:rsid w:val="00D64D74"/>
    <w:rsid w:val="00D65384"/>
    <w:rsid w:val="00D65782"/>
    <w:rsid w:val="00D704D8"/>
    <w:rsid w:val="00D71DC8"/>
    <w:rsid w:val="00D72F22"/>
    <w:rsid w:val="00D73DEC"/>
    <w:rsid w:val="00D75518"/>
    <w:rsid w:val="00D92DC6"/>
    <w:rsid w:val="00D94728"/>
    <w:rsid w:val="00DB007C"/>
    <w:rsid w:val="00DB1EBD"/>
    <w:rsid w:val="00DB30FD"/>
    <w:rsid w:val="00DB45E7"/>
    <w:rsid w:val="00DB5250"/>
    <w:rsid w:val="00DB628C"/>
    <w:rsid w:val="00DC18E6"/>
    <w:rsid w:val="00DC28AC"/>
    <w:rsid w:val="00DD47AC"/>
    <w:rsid w:val="00DE78B9"/>
    <w:rsid w:val="00DE7912"/>
    <w:rsid w:val="00DF192A"/>
    <w:rsid w:val="00DF3789"/>
    <w:rsid w:val="00E005A2"/>
    <w:rsid w:val="00E05B7E"/>
    <w:rsid w:val="00E069F4"/>
    <w:rsid w:val="00E1457C"/>
    <w:rsid w:val="00E16701"/>
    <w:rsid w:val="00E219BF"/>
    <w:rsid w:val="00E22E27"/>
    <w:rsid w:val="00E274C2"/>
    <w:rsid w:val="00E27563"/>
    <w:rsid w:val="00E36699"/>
    <w:rsid w:val="00E4006B"/>
    <w:rsid w:val="00E410C2"/>
    <w:rsid w:val="00E42B79"/>
    <w:rsid w:val="00E4522B"/>
    <w:rsid w:val="00E452FE"/>
    <w:rsid w:val="00E613AA"/>
    <w:rsid w:val="00E620A8"/>
    <w:rsid w:val="00E65E58"/>
    <w:rsid w:val="00E66B9C"/>
    <w:rsid w:val="00E704E3"/>
    <w:rsid w:val="00E73F53"/>
    <w:rsid w:val="00E75F01"/>
    <w:rsid w:val="00E82424"/>
    <w:rsid w:val="00E84D79"/>
    <w:rsid w:val="00E8677F"/>
    <w:rsid w:val="00E94B6D"/>
    <w:rsid w:val="00E967BB"/>
    <w:rsid w:val="00EA0189"/>
    <w:rsid w:val="00EA18EF"/>
    <w:rsid w:val="00EA2C39"/>
    <w:rsid w:val="00EA6E54"/>
    <w:rsid w:val="00EB07B1"/>
    <w:rsid w:val="00EC1C74"/>
    <w:rsid w:val="00EC41C9"/>
    <w:rsid w:val="00EC58A1"/>
    <w:rsid w:val="00EC7E5D"/>
    <w:rsid w:val="00ED3FC2"/>
    <w:rsid w:val="00ED56E7"/>
    <w:rsid w:val="00ED6806"/>
    <w:rsid w:val="00EF2A20"/>
    <w:rsid w:val="00F07D6F"/>
    <w:rsid w:val="00F10C12"/>
    <w:rsid w:val="00F1137B"/>
    <w:rsid w:val="00F1441E"/>
    <w:rsid w:val="00F223C4"/>
    <w:rsid w:val="00F3049D"/>
    <w:rsid w:val="00F31240"/>
    <w:rsid w:val="00F32399"/>
    <w:rsid w:val="00F33181"/>
    <w:rsid w:val="00F3466A"/>
    <w:rsid w:val="00F43EF5"/>
    <w:rsid w:val="00F46ABD"/>
    <w:rsid w:val="00F5445C"/>
    <w:rsid w:val="00F607F7"/>
    <w:rsid w:val="00F62247"/>
    <w:rsid w:val="00F63706"/>
    <w:rsid w:val="00F64876"/>
    <w:rsid w:val="00F65F53"/>
    <w:rsid w:val="00F71B24"/>
    <w:rsid w:val="00F77DB6"/>
    <w:rsid w:val="00F8101D"/>
    <w:rsid w:val="00F85FC3"/>
    <w:rsid w:val="00F9186A"/>
    <w:rsid w:val="00F923A5"/>
    <w:rsid w:val="00F959FD"/>
    <w:rsid w:val="00F96ED1"/>
    <w:rsid w:val="00FB67D3"/>
    <w:rsid w:val="00FB71B8"/>
    <w:rsid w:val="00FC0840"/>
    <w:rsid w:val="00FC31EF"/>
    <w:rsid w:val="00FD3298"/>
    <w:rsid w:val="00FD483E"/>
    <w:rsid w:val="00FD58A1"/>
    <w:rsid w:val="00FE0B88"/>
    <w:rsid w:val="00FE4DE4"/>
    <w:rsid w:val="00FE71DC"/>
    <w:rsid w:val="00FF46CE"/>
    <w:rsid w:val="00FF5C90"/>
    <w:rsid w:val="00FF723E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68DD"/>
  <w15:docId w15:val="{D0235E46-8398-4AF5-A85C-8C4A282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A2B8B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A2B8B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F9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554</cp:revision>
  <dcterms:created xsi:type="dcterms:W3CDTF">2017-05-30T06:04:00Z</dcterms:created>
  <dcterms:modified xsi:type="dcterms:W3CDTF">2025-06-18T07:55:00Z</dcterms:modified>
</cp:coreProperties>
</file>