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831" w14:textId="74A46E5A" w:rsidR="00F8161C" w:rsidRDefault="00290571" w:rsidP="00290571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002060"/>
          <w:kern w:val="36"/>
          <w:sz w:val="48"/>
          <w:szCs w:val="48"/>
          <w:lang w:eastAsia="ru-RU"/>
        </w:rPr>
      </w:pPr>
      <w:r w:rsidRPr="00290571">
        <w:rPr>
          <w:rFonts w:asciiTheme="majorBidi" w:eastAsia="Times New Roman" w:hAnsiTheme="majorBidi" w:cstheme="majorBidi"/>
          <w:b/>
          <w:bCs/>
          <w:color w:val="002060"/>
          <w:kern w:val="36"/>
          <w:sz w:val="48"/>
          <w:szCs w:val="48"/>
          <w:highlight w:val="yellow"/>
          <w:lang w:eastAsia="ru-RU"/>
        </w:rPr>
        <w:t xml:space="preserve">Банк </w:t>
      </w:r>
      <w:proofErr w:type="spellStart"/>
      <w:r w:rsidRPr="00290571">
        <w:rPr>
          <w:rFonts w:asciiTheme="majorBidi" w:eastAsia="Times New Roman" w:hAnsiTheme="majorBidi" w:cstheme="majorBidi"/>
          <w:b/>
          <w:bCs/>
          <w:color w:val="002060"/>
          <w:kern w:val="36"/>
          <w:sz w:val="48"/>
          <w:szCs w:val="48"/>
          <w:highlight w:val="yellow"/>
          <w:lang w:eastAsia="ru-RU"/>
        </w:rPr>
        <w:t>бошқаруви</w:t>
      </w:r>
      <w:proofErr w:type="spellEnd"/>
    </w:p>
    <w:p w14:paraId="632A585F" w14:textId="77777777" w:rsidR="001E13D4" w:rsidRPr="00290571" w:rsidRDefault="001E13D4" w:rsidP="00290571">
      <w:pPr>
        <w:shd w:val="clear" w:color="auto" w:fill="FFFFFF"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color w:val="002060"/>
          <w:kern w:val="36"/>
          <w:sz w:val="48"/>
          <w:szCs w:val="48"/>
          <w:lang w:eastAsia="ru-RU"/>
        </w:rPr>
      </w:pPr>
    </w:p>
    <w:tbl>
      <w:tblPr>
        <w:tblStyle w:val="a3"/>
        <w:tblW w:w="11238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3567"/>
        <w:gridCol w:w="3615"/>
      </w:tblGrid>
      <w:tr w:rsidR="00290571" w:rsidRPr="00290571" w14:paraId="0EDE1CA7" w14:textId="77777777" w:rsidTr="00391F43">
        <w:trPr>
          <w:trHeight w:val="1763"/>
        </w:trPr>
        <w:tc>
          <w:tcPr>
            <w:tcW w:w="4056" w:type="dxa"/>
            <w:vMerge w:val="restart"/>
          </w:tcPr>
          <w:p w14:paraId="31A701D4" w14:textId="0E52DAE8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</w:pPr>
            <w:r w:rsidRPr="00290571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DEAC896" wp14:editId="63DC1D09">
                  <wp:extent cx="2438400" cy="3371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vMerge w:val="restart"/>
            <w:vAlign w:val="center"/>
          </w:tcPr>
          <w:p w14:paraId="2BF17E38" w14:textId="77777777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0070C0"/>
                <w:kern w:val="36"/>
                <w:sz w:val="48"/>
                <w:szCs w:val="48"/>
                <w:lang w:eastAsia="ru-RU"/>
              </w:rPr>
            </w:pP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Бошқарув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Раиси</w:t>
            </w:r>
            <w:proofErr w:type="spellEnd"/>
            <w:r w:rsidRPr="00290571">
              <w:rPr>
                <w:rFonts w:asciiTheme="majorBidi" w:eastAsia="Times New Roman" w:hAnsiTheme="majorBidi" w:cstheme="majorBidi"/>
                <w:b/>
                <w:bCs/>
                <w:color w:val="0070C0"/>
                <w:kern w:val="36"/>
                <w:sz w:val="48"/>
                <w:szCs w:val="48"/>
                <w:lang w:eastAsia="ru-RU"/>
              </w:rPr>
              <w:t xml:space="preserve"> </w:t>
            </w:r>
          </w:p>
          <w:p w14:paraId="622BF894" w14:textId="77777777" w:rsid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</w:pPr>
          </w:p>
          <w:p w14:paraId="6EFDE11A" w14:textId="6A83ED1A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Мирзаев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Чори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Садибақoсович</w:t>
            </w:r>
            <w:proofErr w:type="spellEnd"/>
          </w:p>
        </w:tc>
        <w:tc>
          <w:tcPr>
            <w:tcW w:w="3615" w:type="dxa"/>
            <w:vAlign w:val="center"/>
          </w:tcPr>
          <w:p w14:paraId="2C88C0A2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Телефон:</w:t>
            </w:r>
          </w:p>
          <w:p w14:paraId="1CB1A067" w14:textId="1552C199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95 144-60-00</w:t>
            </w:r>
          </w:p>
        </w:tc>
      </w:tr>
      <w:tr w:rsidR="00290571" w:rsidRPr="00290571" w14:paraId="53080F7B" w14:textId="77777777" w:rsidTr="00391F43">
        <w:trPr>
          <w:trHeight w:val="1763"/>
        </w:trPr>
        <w:tc>
          <w:tcPr>
            <w:tcW w:w="4056" w:type="dxa"/>
            <w:vMerge/>
          </w:tcPr>
          <w:p w14:paraId="01E8E60A" w14:textId="77777777" w:rsidR="00290571" w:rsidRPr="00290571" w:rsidRDefault="00290571" w:rsidP="00290571">
            <w:pPr>
              <w:outlineLvl w:val="0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3567" w:type="dxa"/>
            <w:vMerge/>
          </w:tcPr>
          <w:p w14:paraId="5ECDB5B8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42FACD44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Факс:</w:t>
            </w:r>
          </w:p>
          <w:p w14:paraId="14C13482" w14:textId="124B9125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71 244-32-32</w:t>
            </w:r>
          </w:p>
        </w:tc>
      </w:tr>
      <w:tr w:rsidR="00290571" w:rsidRPr="00290571" w14:paraId="4399E5FC" w14:textId="77777777" w:rsidTr="00391F43">
        <w:trPr>
          <w:trHeight w:val="1764"/>
        </w:trPr>
        <w:tc>
          <w:tcPr>
            <w:tcW w:w="4056" w:type="dxa"/>
            <w:vMerge/>
          </w:tcPr>
          <w:p w14:paraId="685B7515" w14:textId="77777777" w:rsidR="00290571" w:rsidRPr="00290571" w:rsidRDefault="00290571" w:rsidP="00290571">
            <w:pPr>
              <w:outlineLvl w:val="0"/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3567" w:type="dxa"/>
            <w:vMerge/>
          </w:tcPr>
          <w:p w14:paraId="17A78557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28E21AD8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Электрон почта:</w:t>
            </w:r>
          </w:p>
          <w:p w14:paraId="10B324DD" w14:textId="052C969B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4"/>
                <w:szCs w:val="44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mirzaev_ch@turonbank.uz</w:t>
            </w:r>
          </w:p>
        </w:tc>
      </w:tr>
      <w:tr w:rsidR="00290571" w:rsidRPr="00290571" w14:paraId="610A02A1" w14:textId="77777777" w:rsidTr="00391F43">
        <w:trPr>
          <w:trHeight w:val="1490"/>
        </w:trPr>
        <w:tc>
          <w:tcPr>
            <w:tcW w:w="11238" w:type="dxa"/>
            <w:gridSpan w:val="3"/>
          </w:tcPr>
          <w:p w14:paraId="1B532DA0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</w:p>
        </w:tc>
      </w:tr>
      <w:tr w:rsidR="00290571" w:rsidRPr="00290571" w14:paraId="74F2DA46" w14:textId="77777777" w:rsidTr="00391F43">
        <w:trPr>
          <w:trHeight w:val="1803"/>
        </w:trPr>
        <w:tc>
          <w:tcPr>
            <w:tcW w:w="4056" w:type="dxa"/>
            <w:vMerge w:val="restart"/>
          </w:tcPr>
          <w:p w14:paraId="5A422E55" w14:textId="20FA758F" w:rsidR="00290571" w:rsidRPr="00290571" w:rsidRDefault="00290571" w:rsidP="00290571">
            <w:pPr>
              <w:outlineLvl w:val="0"/>
              <w:rPr>
                <w:rFonts w:asciiTheme="majorBidi" w:hAnsiTheme="majorBidi" w:cstheme="majorBidi"/>
                <w:noProof/>
              </w:rPr>
            </w:pPr>
            <w:r>
              <w:rPr>
                <w:noProof/>
              </w:rPr>
              <w:drawing>
                <wp:inline distT="0" distB="0" distL="0" distR="0" wp14:anchorId="47C0E477" wp14:editId="6BAB2D6C">
                  <wp:extent cx="2438400" cy="3438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vMerge w:val="restart"/>
            <w:vAlign w:val="center"/>
          </w:tcPr>
          <w:p w14:paraId="66EFE173" w14:textId="77777777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Бошқарув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Раиси</w:t>
            </w:r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нинг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биринчи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val="uz-Cyrl-UZ" w:eastAsia="ru-RU"/>
              </w:rPr>
              <w:t>ў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ринбосари</w:t>
            </w:r>
            <w:proofErr w:type="spellEnd"/>
          </w:p>
          <w:p w14:paraId="399BA6EE" w14:textId="77777777" w:rsid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</w:p>
          <w:p w14:paraId="37F8661F" w14:textId="1BA8E666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Ташев</w:t>
            </w:r>
            <w:proofErr w:type="spellEnd"/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 Азиз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Тахирович</w:t>
            </w:r>
            <w:proofErr w:type="spellEnd"/>
          </w:p>
        </w:tc>
        <w:tc>
          <w:tcPr>
            <w:tcW w:w="3615" w:type="dxa"/>
            <w:vAlign w:val="center"/>
          </w:tcPr>
          <w:p w14:paraId="7BFE3C87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Телефон:</w:t>
            </w:r>
          </w:p>
          <w:p w14:paraId="4F7274AC" w14:textId="63650BBE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95 144-60-00</w:t>
            </w:r>
          </w:p>
        </w:tc>
      </w:tr>
      <w:tr w:rsidR="00290571" w:rsidRPr="00290571" w14:paraId="58008517" w14:textId="77777777" w:rsidTr="00391F43">
        <w:trPr>
          <w:trHeight w:val="1803"/>
        </w:trPr>
        <w:tc>
          <w:tcPr>
            <w:tcW w:w="4056" w:type="dxa"/>
            <w:vMerge/>
          </w:tcPr>
          <w:p w14:paraId="0CBC4856" w14:textId="77777777" w:rsidR="00290571" w:rsidRDefault="00290571" w:rsidP="00290571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2E2FBD85" w14:textId="77777777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3680516A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Факс:</w:t>
            </w:r>
          </w:p>
          <w:p w14:paraId="78866C95" w14:textId="037FC13D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val="uz-Cyrl-UZ"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71 244-3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1</w:t>
            </w: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-2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0</w:t>
            </w:r>
          </w:p>
        </w:tc>
      </w:tr>
      <w:tr w:rsidR="00290571" w:rsidRPr="00290571" w14:paraId="4B666B37" w14:textId="77777777" w:rsidTr="00391F43">
        <w:trPr>
          <w:trHeight w:val="1804"/>
        </w:trPr>
        <w:tc>
          <w:tcPr>
            <w:tcW w:w="4056" w:type="dxa"/>
            <w:vMerge/>
          </w:tcPr>
          <w:p w14:paraId="075F6BB0" w14:textId="77777777" w:rsidR="00290571" w:rsidRDefault="00290571" w:rsidP="00290571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72B2E140" w14:textId="77777777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2C41810D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Электрон почта:</w:t>
            </w:r>
          </w:p>
          <w:p w14:paraId="53785BCB" w14:textId="34454BEC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toshev_a@turonbank.uz</w:t>
            </w:r>
          </w:p>
        </w:tc>
      </w:tr>
      <w:tr w:rsidR="00290571" w:rsidRPr="00290571" w14:paraId="0D3D45A7" w14:textId="77777777" w:rsidTr="00391F43">
        <w:trPr>
          <w:trHeight w:val="2140"/>
        </w:trPr>
        <w:tc>
          <w:tcPr>
            <w:tcW w:w="4056" w:type="dxa"/>
            <w:vMerge w:val="restart"/>
            <w:vAlign w:val="center"/>
          </w:tcPr>
          <w:p w14:paraId="15074B5A" w14:textId="3B634D57" w:rsidR="00290571" w:rsidRDefault="00290571" w:rsidP="00290571">
            <w:pPr>
              <w:outlineLvl w:val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50E7DA" wp14:editId="0FA155C0">
                  <wp:extent cx="2438400" cy="3133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vMerge w:val="restart"/>
            <w:vAlign w:val="center"/>
          </w:tcPr>
          <w:p w14:paraId="64BDDEA8" w14:textId="0CC6BF30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Бошқарув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Раиси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val="uz-Cyrl-UZ" w:eastAsia="ru-RU"/>
              </w:rPr>
              <w:t>ў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ринбосари</w:t>
            </w:r>
            <w:proofErr w:type="spellEnd"/>
          </w:p>
          <w:p w14:paraId="6313C36C" w14:textId="77777777" w:rsid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</w:p>
          <w:p w14:paraId="53E2661B" w14:textId="1306CD5B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Калдибаев</w:t>
            </w:r>
            <w:proofErr w:type="spellEnd"/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 Султан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Торабекович</w:t>
            </w:r>
            <w:proofErr w:type="spellEnd"/>
          </w:p>
        </w:tc>
        <w:tc>
          <w:tcPr>
            <w:tcW w:w="3615" w:type="dxa"/>
            <w:vAlign w:val="center"/>
          </w:tcPr>
          <w:p w14:paraId="0FDC1692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Телефон:</w:t>
            </w:r>
          </w:p>
          <w:p w14:paraId="2F73EC4E" w14:textId="095A89AD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val="uz-Cyrl-UZ"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95 144-60-00</w:t>
            </w:r>
          </w:p>
        </w:tc>
      </w:tr>
      <w:tr w:rsidR="00290571" w:rsidRPr="00290571" w14:paraId="0E904C56" w14:textId="77777777" w:rsidTr="00391F43">
        <w:trPr>
          <w:trHeight w:val="2140"/>
        </w:trPr>
        <w:tc>
          <w:tcPr>
            <w:tcW w:w="4056" w:type="dxa"/>
            <w:vMerge/>
          </w:tcPr>
          <w:p w14:paraId="18E39E47" w14:textId="77777777" w:rsidR="00290571" w:rsidRDefault="00290571" w:rsidP="00290571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6F3BD10C" w14:textId="77777777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716072E2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Факс:</w:t>
            </w:r>
          </w:p>
          <w:p w14:paraId="64CFAF98" w14:textId="1C243B6B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val="uz-Cyrl-UZ"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71 244-3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1</w:t>
            </w: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-2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0</w:t>
            </w:r>
          </w:p>
        </w:tc>
      </w:tr>
      <w:tr w:rsidR="00290571" w:rsidRPr="00290571" w14:paraId="0938B4A4" w14:textId="77777777" w:rsidTr="00391F43">
        <w:trPr>
          <w:trHeight w:val="2140"/>
        </w:trPr>
        <w:tc>
          <w:tcPr>
            <w:tcW w:w="4056" w:type="dxa"/>
            <w:vMerge/>
          </w:tcPr>
          <w:p w14:paraId="4E6EB731" w14:textId="77777777" w:rsidR="00290571" w:rsidRDefault="00290571" w:rsidP="00290571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0876A7D9" w14:textId="77777777" w:rsidR="00290571" w:rsidRPr="00290571" w:rsidRDefault="00290571" w:rsidP="00290571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35084054" w14:textId="77777777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Электрон почта:</w:t>
            </w:r>
          </w:p>
          <w:p w14:paraId="4B11E987" w14:textId="05F4F4E4" w:rsidR="00290571" w:rsidRPr="00290571" w:rsidRDefault="00290571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val="uz-Cyrl-UZ"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kaldibaev_s@turonbank.uz</w:t>
            </w:r>
          </w:p>
        </w:tc>
      </w:tr>
      <w:tr w:rsidR="002B3B8E" w:rsidRPr="00290571" w14:paraId="2ABEDDB3" w14:textId="77777777" w:rsidTr="00391F43">
        <w:trPr>
          <w:trHeight w:val="1328"/>
        </w:trPr>
        <w:tc>
          <w:tcPr>
            <w:tcW w:w="11238" w:type="dxa"/>
            <w:gridSpan w:val="3"/>
          </w:tcPr>
          <w:p w14:paraId="13BBE7F8" w14:textId="77777777" w:rsidR="002B3B8E" w:rsidRPr="00290571" w:rsidRDefault="002B3B8E" w:rsidP="00290571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</w:p>
        </w:tc>
      </w:tr>
      <w:tr w:rsidR="002B3B8E" w:rsidRPr="00290571" w14:paraId="1FD37B5E" w14:textId="77777777" w:rsidTr="00391F43">
        <w:trPr>
          <w:trHeight w:val="1913"/>
        </w:trPr>
        <w:tc>
          <w:tcPr>
            <w:tcW w:w="4056" w:type="dxa"/>
            <w:vMerge w:val="restart"/>
          </w:tcPr>
          <w:p w14:paraId="2138E9D3" w14:textId="26D3951E" w:rsidR="002B3B8E" w:rsidRDefault="002B3B8E" w:rsidP="002B3B8E">
            <w:pPr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DA5C61" wp14:editId="6DC12C76">
                  <wp:extent cx="2438400" cy="3657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vMerge w:val="restart"/>
            <w:vAlign w:val="center"/>
          </w:tcPr>
          <w:p w14:paraId="4965A7D2" w14:textId="77777777" w:rsidR="002B3B8E" w:rsidRPr="00290571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Бошқарув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Раиси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val="uz-Cyrl-UZ" w:eastAsia="ru-RU"/>
              </w:rPr>
              <w:t>ў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ринбосари</w:t>
            </w:r>
            <w:proofErr w:type="spellEnd"/>
          </w:p>
          <w:p w14:paraId="5BE3F58F" w14:textId="77777777" w:rsidR="002B3B8E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</w:p>
          <w:p w14:paraId="1F6EF9AE" w14:textId="64B609B7" w:rsidR="002B3B8E" w:rsidRPr="00290571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 xml:space="preserve"> </w:t>
            </w:r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Рустамов </w:t>
            </w:r>
            <w:proofErr w:type="spellStart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Дилшод</w:t>
            </w:r>
            <w:proofErr w:type="spellEnd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Абдухаписович</w:t>
            </w:r>
            <w:proofErr w:type="spellEnd"/>
          </w:p>
        </w:tc>
        <w:tc>
          <w:tcPr>
            <w:tcW w:w="3615" w:type="dxa"/>
            <w:vAlign w:val="center"/>
          </w:tcPr>
          <w:p w14:paraId="59C8D4C2" w14:textId="77777777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Телефон:</w:t>
            </w:r>
          </w:p>
          <w:p w14:paraId="7F6D5143" w14:textId="0896F052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95 144-60-00</w:t>
            </w:r>
          </w:p>
        </w:tc>
      </w:tr>
      <w:tr w:rsidR="002B3B8E" w:rsidRPr="00290571" w14:paraId="78D32498" w14:textId="77777777" w:rsidTr="00391F43">
        <w:trPr>
          <w:trHeight w:val="1913"/>
        </w:trPr>
        <w:tc>
          <w:tcPr>
            <w:tcW w:w="4056" w:type="dxa"/>
            <w:vMerge/>
          </w:tcPr>
          <w:p w14:paraId="3A672301" w14:textId="77777777" w:rsidR="002B3B8E" w:rsidRDefault="002B3B8E" w:rsidP="002B3B8E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21B6C0DF" w14:textId="77777777" w:rsidR="002B3B8E" w:rsidRPr="00290571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218E251A" w14:textId="77777777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Факс:</w:t>
            </w:r>
          </w:p>
          <w:p w14:paraId="7B11E6E0" w14:textId="65320978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71 244-3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1</w:t>
            </w: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-2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0</w:t>
            </w:r>
          </w:p>
        </w:tc>
      </w:tr>
      <w:tr w:rsidR="002B3B8E" w:rsidRPr="00290571" w14:paraId="306C8CDF" w14:textId="77777777" w:rsidTr="00391F43">
        <w:trPr>
          <w:trHeight w:val="1914"/>
        </w:trPr>
        <w:tc>
          <w:tcPr>
            <w:tcW w:w="4056" w:type="dxa"/>
            <w:vMerge/>
          </w:tcPr>
          <w:p w14:paraId="27F3CCA0" w14:textId="77777777" w:rsidR="002B3B8E" w:rsidRDefault="002B3B8E" w:rsidP="002B3B8E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4EFDD27B" w14:textId="77777777" w:rsidR="002B3B8E" w:rsidRPr="00290571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4BA2352F" w14:textId="77777777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Электрон почта:</w:t>
            </w:r>
          </w:p>
          <w:p w14:paraId="7A808B4A" w14:textId="38439617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28"/>
                <w:szCs w:val="28"/>
                <w:lang w:eastAsia="ru-RU"/>
              </w:rPr>
              <w:t>rustamov_d@turonbank.uz</w:t>
            </w:r>
          </w:p>
        </w:tc>
      </w:tr>
      <w:tr w:rsidR="002B3B8E" w:rsidRPr="00290571" w14:paraId="40E5E7F2" w14:textId="77777777" w:rsidTr="00391F43">
        <w:trPr>
          <w:trHeight w:val="1803"/>
        </w:trPr>
        <w:tc>
          <w:tcPr>
            <w:tcW w:w="4056" w:type="dxa"/>
            <w:vMerge w:val="restart"/>
          </w:tcPr>
          <w:p w14:paraId="2048F276" w14:textId="3960E730" w:rsidR="002B3B8E" w:rsidRDefault="002B3B8E" w:rsidP="002B3B8E">
            <w:pPr>
              <w:outlineLvl w:val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C82B9E" wp14:editId="53B09C16">
                  <wp:extent cx="2438400" cy="3438525"/>
                  <wp:effectExtent l="0" t="0" r="0" b="9525"/>
                  <wp:docPr id="5" name="Рисунок 5" descr="Ибрагимова Шахло Алимба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брагимова Шахло Алимба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vMerge w:val="restart"/>
            <w:vAlign w:val="center"/>
          </w:tcPr>
          <w:p w14:paraId="63B51F88" w14:textId="77777777" w:rsidR="002B3B8E" w:rsidRPr="00290571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Бошқарув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Раиси</w:t>
            </w:r>
            <w:proofErr w:type="spellEnd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val="uz-Cyrl-UZ" w:eastAsia="ru-RU"/>
              </w:rPr>
              <w:t>ў</w:t>
            </w:r>
            <w:proofErr w:type="spellStart"/>
            <w:r w:rsidRPr="00290571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ринбосари</w:t>
            </w:r>
            <w:proofErr w:type="spellEnd"/>
          </w:p>
          <w:p w14:paraId="36878224" w14:textId="77777777" w:rsidR="002B3B8E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</w:p>
          <w:p w14:paraId="298A5E2D" w14:textId="1335A580" w:rsidR="002B3B8E" w:rsidRPr="00290571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 xml:space="preserve"> </w:t>
            </w:r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Ибрагимова </w:t>
            </w:r>
            <w:proofErr w:type="spellStart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Шахло</w:t>
            </w:r>
            <w:proofErr w:type="spellEnd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Алимбаевна</w:t>
            </w:r>
            <w:proofErr w:type="spellEnd"/>
          </w:p>
        </w:tc>
        <w:tc>
          <w:tcPr>
            <w:tcW w:w="3615" w:type="dxa"/>
            <w:vAlign w:val="center"/>
          </w:tcPr>
          <w:p w14:paraId="39C57332" w14:textId="77777777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Телефон:</w:t>
            </w:r>
          </w:p>
          <w:p w14:paraId="3C4BBEDD" w14:textId="66E126CB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95 144-60-00</w:t>
            </w:r>
          </w:p>
        </w:tc>
      </w:tr>
      <w:tr w:rsidR="002B3B8E" w:rsidRPr="00290571" w14:paraId="19E74670" w14:textId="77777777" w:rsidTr="00391F43">
        <w:trPr>
          <w:trHeight w:val="1803"/>
        </w:trPr>
        <w:tc>
          <w:tcPr>
            <w:tcW w:w="4056" w:type="dxa"/>
            <w:vMerge/>
          </w:tcPr>
          <w:p w14:paraId="16D86912" w14:textId="77777777" w:rsidR="002B3B8E" w:rsidRDefault="002B3B8E" w:rsidP="002B3B8E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07438A0B" w14:textId="77777777" w:rsidR="002B3B8E" w:rsidRPr="00290571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669A2D95" w14:textId="77777777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Факс:</w:t>
            </w:r>
          </w:p>
          <w:p w14:paraId="45138BCE" w14:textId="43D3A64A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71 244-3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1</w:t>
            </w: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-2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0</w:t>
            </w:r>
          </w:p>
        </w:tc>
      </w:tr>
      <w:tr w:rsidR="002B3B8E" w:rsidRPr="00290571" w14:paraId="0768843A" w14:textId="77777777" w:rsidTr="00391F43">
        <w:trPr>
          <w:trHeight w:val="1804"/>
        </w:trPr>
        <w:tc>
          <w:tcPr>
            <w:tcW w:w="4056" w:type="dxa"/>
            <w:vMerge/>
          </w:tcPr>
          <w:p w14:paraId="5196AA38" w14:textId="77777777" w:rsidR="002B3B8E" w:rsidRDefault="002B3B8E" w:rsidP="002B3B8E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1C0CF6F8" w14:textId="77777777" w:rsidR="002B3B8E" w:rsidRPr="00290571" w:rsidRDefault="002B3B8E" w:rsidP="002B3B8E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299F33B6" w14:textId="77777777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Электрон почта:</w:t>
            </w:r>
          </w:p>
          <w:p w14:paraId="386B4CA7" w14:textId="712A5D46" w:rsidR="002B3B8E" w:rsidRPr="00290571" w:rsidRDefault="002B3B8E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proofErr w:type="spellStart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26"/>
                <w:szCs w:val="26"/>
                <w:lang w:val="en-US" w:eastAsia="ru-RU"/>
              </w:rPr>
              <w:t>ibragimova</w:t>
            </w:r>
            <w:proofErr w:type="spellEnd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26"/>
                <w:szCs w:val="26"/>
                <w:lang w:eastAsia="ru-RU"/>
              </w:rPr>
              <w:t>_</w:t>
            </w:r>
            <w:proofErr w:type="spellStart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26"/>
                <w:szCs w:val="26"/>
                <w:lang w:val="en-US" w:eastAsia="ru-RU"/>
              </w:rPr>
              <w:t>sh</w:t>
            </w:r>
            <w:proofErr w:type="spellEnd"/>
            <w:r w:rsidRPr="002B3B8E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26"/>
                <w:szCs w:val="26"/>
                <w:lang w:eastAsia="ru-RU"/>
              </w:rPr>
              <w:t>@turonbank.uz</w:t>
            </w:r>
          </w:p>
        </w:tc>
      </w:tr>
      <w:tr w:rsidR="00F3132A" w:rsidRPr="00290571" w14:paraId="7003756D" w14:textId="77777777" w:rsidTr="00391F43">
        <w:trPr>
          <w:trHeight w:val="70"/>
        </w:trPr>
        <w:tc>
          <w:tcPr>
            <w:tcW w:w="11238" w:type="dxa"/>
            <w:gridSpan w:val="3"/>
          </w:tcPr>
          <w:p w14:paraId="33702335" w14:textId="77777777" w:rsidR="00F3132A" w:rsidRPr="00290571" w:rsidRDefault="00F3132A" w:rsidP="002B3B8E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</w:p>
        </w:tc>
      </w:tr>
      <w:tr w:rsidR="00F3132A" w:rsidRPr="00290571" w14:paraId="2CB2C62B" w14:textId="77777777" w:rsidTr="00391F43">
        <w:trPr>
          <w:trHeight w:val="2305"/>
        </w:trPr>
        <w:tc>
          <w:tcPr>
            <w:tcW w:w="4056" w:type="dxa"/>
            <w:vMerge w:val="restart"/>
            <w:vAlign w:val="center"/>
          </w:tcPr>
          <w:p w14:paraId="19A168D3" w14:textId="705B2238" w:rsidR="00F3132A" w:rsidRDefault="00F3132A" w:rsidP="00F3132A">
            <w:pPr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B2C990" wp14:editId="6182C20C">
                  <wp:extent cx="2438400" cy="3657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vMerge w:val="restart"/>
            <w:vAlign w:val="center"/>
          </w:tcPr>
          <w:p w14:paraId="00C5813B" w14:textId="738FCF0F" w:rsidR="00F3132A" w:rsidRDefault="00F3132A" w:rsidP="00F3132A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proofErr w:type="spellStart"/>
            <w:r w:rsidRPr="00F3132A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Молия</w:t>
            </w:r>
            <w:proofErr w:type="spellEnd"/>
            <w:r w:rsidRPr="00F3132A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F3132A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масалалари</w:t>
            </w:r>
            <w:proofErr w:type="spellEnd"/>
            <w:r w:rsidRPr="00F3132A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F3132A"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  <w:t>директори</w:t>
            </w:r>
            <w:proofErr w:type="spellEnd"/>
          </w:p>
          <w:p w14:paraId="603F2A50" w14:textId="40140CD8" w:rsidR="00F3132A" w:rsidRPr="00290571" w:rsidRDefault="00F3132A" w:rsidP="00F3132A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 xml:space="preserve"> </w:t>
            </w:r>
            <w:r w:rsidRPr="00F3132A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Ахмедов </w:t>
            </w:r>
            <w:proofErr w:type="spellStart"/>
            <w:r w:rsidRPr="00F3132A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Тохиржон</w:t>
            </w:r>
            <w:proofErr w:type="spellEnd"/>
            <w:r w:rsidRPr="00F3132A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3132A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Хасанжон</w:t>
            </w:r>
            <w:proofErr w:type="spellEnd"/>
            <w:r w:rsidRPr="00F3132A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F3132A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8"/>
                <w:szCs w:val="48"/>
                <w:lang w:eastAsia="ru-RU"/>
              </w:rPr>
              <w:t>ўғли</w:t>
            </w:r>
            <w:proofErr w:type="spellEnd"/>
          </w:p>
        </w:tc>
        <w:tc>
          <w:tcPr>
            <w:tcW w:w="3615" w:type="dxa"/>
            <w:vAlign w:val="center"/>
          </w:tcPr>
          <w:p w14:paraId="771E6611" w14:textId="77777777" w:rsidR="00F3132A" w:rsidRPr="00290571" w:rsidRDefault="00F3132A" w:rsidP="00F3132A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Телефон:</w:t>
            </w:r>
          </w:p>
          <w:p w14:paraId="724719B9" w14:textId="643E93DC" w:rsidR="00F3132A" w:rsidRPr="00290571" w:rsidRDefault="00F3132A" w:rsidP="00F3132A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95 144-60-00</w:t>
            </w:r>
          </w:p>
        </w:tc>
      </w:tr>
      <w:tr w:rsidR="00F3132A" w:rsidRPr="00290571" w14:paraId="7B197512" w14:textId="77777777" w:rsidTr="00391F43">
        <w:trPr>
          <w:trHeight w:val="2305"/>
        </w:trPr>
        <w:tc>
          <w:tcPr>
            <w:tcW w:w="4056" w:type="dxa"/>
            <w:vMerge/>
          </w:tcPr>
          <w:p w14:paraId="726C701D" w14:textId="77777777" w:rsidR="00F3132A" w:rsidRDefault="00F3132A" w:rsidP="00F3132A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4516013F" w14:textId="77777777" w:rsidR="00F3132A" w:rsidRPr="00F3132A" w:rsidRDefault="00F3132A" w:rsidP="00F3132A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4FBB3829" w14:textId="77777777" w:rsidR="00F3132A" w:rsidRPr="00290571" w:rsidRDefault="00F3132A" w:rsidP="00F3132A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Факс:</w:t>
            </w:r>
          </w:p>
          <w:p w14:paraId="783A9956" w14:textId="5C66638B" w:rsidR="00F3132A" w:rsidRPr="00290571" w:rsidRDefault="00F3132A" w:rsidP="00F3132A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+998 71 244-3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1</w:t>
            </w:r>
            <w:r w:rsidRPr="00290571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eastAsia="ru-RU"/>
              </w:rPr>
              <w:t>-2</w:t>
            </w:r>
            <w:r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42"/>
                <w:szCs w:val="42"/>
                <w:lang w:val="uz-Cyrl-UZ" w:eastAsia="ru-RU"/>
              </w:rPr>
              <w:t>0</w:t>
            </w:r>
          </w:p>
        </w:tc>
      </w:tr>
      <w:tr w:rsidR="00F3132A" w:rsidRPr="00290571" w14:paraId="35D59D25" w14:textId="77777777" w:rsidTr="00391F43">
        <w:trPr>
          <w:trHeight w:val="2305"/>
        </w:trPr>
        <w:tc>
          <w:tcPr>
            <w:tcW w:w="4056" w:type="dxa"/>
            <w:vMerge/>
          </w:tcPr>
          <w:p w14:paraId="260AF20A" w14:textId="77777777" w:rsidR="00F3132A" w:rsidRDefault="00F3132A" w:rsidP="00F3132A">
            <w:pPr>
              <w:outlineLvl w:val="0"/>
              <w:rPr>
                <w:noProof/>
              </w:rPr>
            </w:pPr>
          </w:p>
        </w:tc>
        <w:tc>
          <w:tcPr>
            <w:tcW w:w="3567" w:type="dxa"/>
            <w:vMerge/>
            <w:vAlign w:val="center"/>
          </w:tcPr>
          <w:p w14:paraId="0CF42474" w14:textId="77777777" w:rsidR="00F3132A" w:rsidRPr="00F3132A" w:rsidRDefault="00F3132A" w:rsidP="00F3132A">
            <w:pPr>
              <w:jc w:val="center"/>
              <w:outlineLvl w:val="0"/>
              <w:rPr>
                <w:rFonts w:asciiTheme="majorBidi" w:eastAsia="Times New Roman" w:hAnsiTheme="majorBidi" w:cstheme="majorBidi"/>
                <w:i/>
                <w:iCs/>
                <w:color w:val="0070C0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14:paraId="5F05C5DA" w14:textId="77777777" w:rsidR="00F3132A" w:rsidRPr="00290571" w:rsidRDefault="00F3132A" w:rsidP="00F3132A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290571"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  <w:t>Электрон почта:</w:t>
            </w:r>
          </w:p>
          <w:p w14:paraId="0D27402C" w14:textId="4F575146" w:rsidR="00F3132A" w:rsidRPr="00290571" w:rsidRDefault="00F3132A" w:rsidP="00F3132A">
            <w:pPr>
              <w:outlineLvl w:val="0"/>
              <w:rPr>
                <w:rFonts w:asciiTheme="majorBidi" w:eastAsia="Times New Roman" w:hAnsiTheme="majorBidi" w:cstheme="majorBidi"/>
                <w:i/>
                <w:iCs/>
                <w:color w:val="002060"/>
                <w:kern w:val="36"/>
                <w:sz w:val="36"/>
                <w:szCs w:val="36"/>
                <w:lang w:eastAsia="ru-RU"/>
              </w:rPr>
            </w:pPr>
            <w:r w:rsidRPr="00F3132A">
              <w:rPr>
                <w:rFonts w:asciiTheme="majorBidi" w:eastAsia="Times New Roman" w:hAnsiTheme="majorBidi" w:cstheme="majorBidi"/>
                <w:b/>
                <w:bCs/>
                <w:color w:val="002060"/>
                <w:kern w:val="36"/>
                <w:sz w:val="28"/>
                <w:szCs w:val="28"/>
                <w:lang w:val="en-US" w:eastAsia="ru-RU"/>
              </w:rPr>
              <w:t>ahmedov_t@turonbank.uz</w:t>
            </w:r>
          </w:p>
        </w:tc>
      </w:tr>
    </w:tbl>
    <w:p w14:paraId="2C9EC768" w14:textId="77777777" w:rsidR="00290571" w:rsidRPr="00290571" w:rsidRDefault="00290571" w:rsidP="00290571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002060"/>
          <w:kern w:val="36"/>
          <w:sz w:val="48"/>
          <w:szCs w:val="48"/>
          <w:lang w:eastAsia="ru-RU"/>
        </w:rPr>
      </w:pPr>
    </w:p>
    <w:sectPr w:rsidR="00290571" w:rsidRPr="0029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71"/>
    <w:rsid w:val="001E13D4"/>
    <w:rsid w:val="00290571"/>
    <w:rsid w:val="002B3B8E"/>
    <w:rsid w:val="00391F43"/>
    <w:rsid w:val="00F3132A"/>
    <w:rsid w:val="00F618C4"/>
    <w:rsid w:val="00F8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573E"/>
  <w15:chartTrackingRefBased/>
  <w15:docId w15:val="{9828A3BC-937B-471F-B4A1-ACB80FFD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05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29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2EC6-B00D-4514-8B62-BDE6755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2023-10-20T13:16:00Z</dcterms:created>
  <dcterms:modified xsi:type="dcterms:W3CDTF">2023-10-20T13:47:00Z</dcterms:modified>
</cp:coreProperties>
</file>