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5B74794" w14:textId="77777777">
      <w:pPr>
        <w:pBdr/>
        <w:spacing w:after="80" w:line="240" w:lineRule="auto"/>
        <w:ind/>
        <w:jc w:val="center"/>
        <w:rPr/>
      </w:pPr>
      <w:r>
        <w:rPr>
          <w:b/>
          <w:sz w:val="28"/>
        </w:rPr>
        <w:t xml:space="preserve">МАЪЛУМОТНОМА</w:t>
      </w:r>
      <w:r/>
    </w:p>
    <w:tbl>
      <w:tblPr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102" w:type="dxa"/>
          </w:tcPr>
          <w:p w14:paraId="1341EEEE" w14:textId="77777777">
            <w:pPr>
              <w:pBdr/>
              <w:spacing/>
              <w:ind/>
              <w:jc w:val="center"/>
              <w:rPr/>
            </w:pPr>
            <w:r>
              <w:rPr>
                <w:b/>
                <w:sz w:val="26"/>
              </w:rPr>
              <w:t xml:space="preserve">Глонти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Жорж</w:t>
            </w:r>
            <w:r/>
          </w:p>
          <w:p w14:paraId="6377E52B" w14:textId="77777777">
            <w:pPr>
              <w:pBdr/>
              <w:spacing w:after="40" w:before="140"/>
              <w:ind/>
              <w:rPr/>
            </w:pPr>
            <w:r>
              <w:rPr>
                <w:b/>
              </w:rPr>
              <w:t xml:space="preserve">2019 йилдан:</w:t>
            </w:r>
            <w:r/>
          </w:p>
          <w:p w14:paraId="099F921E" w14:textId="77777777">
            <w:pPr>
              <w:pBdr/>
              <w:spacing w:after="0"/>
              <w:ind/>
              <w:rPr/>
            </w:pPr>
            <w:r>
              <w:t xml:space="preserve">«PASHA Bank Georgia» </w:t>
            </w:r>
            <w:r>
              <w:t xml:space="preserve">кузатув</w:t>
            </w:r>
            <w:r>
              <w:t xml:space="preserve"> </w:t>
            </w:r>
            <w:r>
              <w:t xml:space="preserve">кенгашининг</w:t>
            </w:r>
            <w:r>
              <w:t xml:space="preserve"> </w:t>
            </w:r>
            <w:r>
              <w:t xml:space="preserve">катта</w:t>
            </w:r>
            <w:r>
              <w:t xml:space="preserve"> </w:t>
            </w:r>
            <w:r>
              <w:t xml:space="preserve">мустақил</w:t>
            </w:r>
            <w:r>
              <w:t xml:space="preserve"> </w:t>
            </w:r>
            <w:r>
              <w:t xml:space="preserve">аъзоси</w:t>
            </w:r>
            <w:r>
              <w:t xml:space="preserve">, </w:t>
            </w:r>
            <w:r>
              <w:t xml:space="preserve">Аудит</w:t>
            </w:r>
            <w:r>
              <w:t xml:space="preserve"> </w:t>
            </w:r>
            <w:r>
              <w:t xml:space="preserve">қўмитаси</w:t>
            </w:r>
            <w:r>
              <w:t xml:space="preserve"> </w:t>
            </w:r>
            <w:r>
              <w:t xml:space="preserve">раиси</w:t>
            </w:r>
            <w:r>
              <w:t xml:space="preserve"> </w:t>
            </w:r>
            <w:r>
              <w:t xml:space="preserve">ва</w:t>
            </w:r>
            <w:r>
              <w:t xml:space="preserve"> </w:t>
            </w:r>
            <w:r>
              <w:t xml:space="preserve">Риск</w:t>
            </w:r>
            <w:r>
              <w:t xml:space="preserve"> </w:t>
            </w:r>
            <w:r>
              <w:t xml:space="preserve">қўмитаси</w:t>
            </w:r>
            <w:r>
              <w:t xml:space="preserve"> </w:t>
            </w:r>
            <w:r>
              <w:t xml:space="preserve">аъзоси</w:t>
            </w:r>
            <w:r/>
          </w:p>
        </w:tc>
        <w:tc>
          <w:tcPr>
            <w:tcBorders/>
            <w:tcMar>
              <w:left w:w="40" w:type="dxa"/>
              <w:top w:w="0" w:type="dxa"/>
              <w:right w:w="0" w:type="dxa"/>
              <w:bottom w:w="0" w:type="dxa"/>
            </w:tcMar>
            <w:tcW w:w="5102" w:type="dxa"/>
          </w:tcPr>
          <w:p w14:paraId="49B5472A" w14:textId="77777777">
            <w:pPr>
              <w:pBdr/>
              <w:spacing/>
              <w:ind/>
              <w:jc w:val="right"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80000" cy="1350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eorge_glonti_photo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80000" cy="135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85.04pt;height:106.3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75EF6480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Туғилган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йили</w:t>
            </w:r>
            <w:r>
              <w:rPr>
                <w:b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7BEF86AC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Туғилган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жойи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5540FC7B" w14:textId="77777777">
            <w:pPr>
              <w:pBdr/>
              <w:spacing w:after="0"/>
              <w:ind/>
              <w:rPr/>
            </w:pPr>
            <w:r>
              <w:t xml:space="preserve">29.01.1972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3922E3BC" w14:textId="77777777">
            <w:pPr>
              <w:pBdr/>
              <w:spacing w:after="0"/>
              <w:ind/>
              <w:rPr/>
            </w:pPr>
            <w:r>
              <w:t xml:space="preserve">Тбилиси</w:t>
            </w:r>
            <w:r>
              <w:t xml:space="preserve"> </w:t>
            </w:r>
            <w:r>
              <w:t xml:space="preserve">шаҳри</w:t>
            </w:r>
            <w:r>
              <w:t xml:space="preserve">, </w:t>
            </w:r>
            <w:r>
              <w:t xml:space="preserve">Грузия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08E44FE5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Миллати</w:t>
            </w:r>
            <w:r>
              <w:rPr>
                <w:b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39D9AB61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Партиявийлиги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38D82B11" w14:textId="792A934C">
            <w:pPr>
              <w:pBdr/>
              <w:spacing w:after="0"/>
              <w:ind/>
              <w:rPr/>
            </w:pPr>
            <w:r>
              <w:t xml:space="preserve">Грузин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57F908C3" w14:textId="70507381">
            <w:pPr>
              <w:pBdr/>
              <w:spacing w:after="0"/>
              <w:ind/>
              <w:rPr>
                <w:lang w:val="uz-Cyrl-UZ"/>
              </w:rPr>
            </w:pPr>
            <w:r>
              <w:rPr>
                <w:lang w:val="uz-Cyrl-UZ"/>
              </w:rPr>
              <w:t xml:space="preserve">йўқ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1CCA1F8D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Маълумоти</w:t>
            </w:r>
            <w:r>
              <w:rPr>
                <w:b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11291ED2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Тамомлаган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3F459B08" w14:textId="77777777">
            <w:pPr>
              <w:pBdr/>
              <w:spacing w:after="0"/>
              <w:ind/>
              <w:rPr/>
            </w:pPr>
            <w:r>
              <w:t xml:space="preserve">олий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6C594D5B" w14:textId="77777777">
            <w:pPr>
              <w:pBdr/>
              <w:spacing w:after="0"/>
              <w:ind/>
              <w:rPr/>
            </w:pPr>
            <w:r>
              <w:t xml:space="preserve">1994 й. </w:t>
            </w:r>
            <w:r>
              <w:t xml:space="preserve">Тбилиси</w:t>
            </w:r>
            <w:r>
              <w:t xml:space="preserve"> </w:t>
            </w:r>
            <w:r>
              <w:t xml:space="preserve">давлат</w:t>
            </w:r>
            <w:r>
              <w:t xml:space="preserve"> </w:t>
            </w:r>
            <w:r>
              <w:t xml:space="preserve">университети</w:t>
            </w:r>
            <w:r>
              <w:t xml:space="preserve">; 2000 й. </w:t>
            </w:r>
            <w:r>
              <w:t xml:space="preserve">Грузия</w:t>
            </w:r>
            <w:r>
              <w:t xml:space="preserve"> </w:t>
            </w:r>
            <w:r>
              <w:t xml:space="preserve">Аудиторлар</w:t>
            </w:r>
            <w:r>
              <w:t xml:space="preserve"> </w:t>
            </w:r>
            <w:r>
              <w:t xml:space="preserve">палатаси</w:t>
            </w:r>
            <w:r>
              <w:t xml:space="preserve">; 2019 й. Harvard VPAL </w:t>
            </w:r>
            <w:r>
              <w:t xml:space="preserve">онлайн</w:t>
            </w:r>
            <w:r>
              <w:t xml:space="preserve"> </w:t>
            </w:r>
            <w:r>
              <w:t xml:space="preserve">курси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5A6B2DFB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Маълумоти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бўйича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мутахассислиги</w:t>
            </w:r>
            <w:r>
              <w:rPr>
                <w:b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5CCFD724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Илмий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даражаси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602E9B32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lang w:val="ru-RU"/>
              </w:rPr>
              <w:t xml:space="preserve">иқтисодиёт</w:t>
            </w:r>
            <w:r>
              <w:rPr>
                <w:lang w:val="ru-RU"/>
              </w:rPr>
              <w:t xml:space="preserve">, банк </w:t>
            </w:r>
            <w:r>
              <w:rPr>
                <w:lang w:val="ru-RU"/>
              </w:rPr>
              <w:t xml:space="preserve">иши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ва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молия</w:t>
            </w:r>
            <w:r>
              <w:rPr>
                <w:lang w:val="ru-RU"/>
              </w:rPr>
              <w:t xml:space="preserve">; банк </w:t>
            </w:r>
            <w:r>
              <w:rPr>
                <w:lang w:val="ru-RU"/>
              </w:rPr>
              <w:t xml:space="preserve">аудити</w:t>
            </w:r>
            <w:r>
              <w:rPr>
                <w:lang w:val="ru-RU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7704BEFA" w14:textId="43F3B1AE">
            <w:pPr>
              <w:pBdr/>
              <w:spacing w:after="0"/>
              <w:ind/>
              <w:rPr/>
            </w:pPr>
            <w:r>
              <w:t xml:space="preserve">MBA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2E8AC6D3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Илмий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унвони</w:t>
            </w:r>
            <w:r>
              <w:rPr>
                <w:b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1CFA4740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Ҳарбий</w:t>
            </w:r>
            <w:r>
              <w:rPr>
                <w:b/>
              </w:rPr>
              <w:t xml:space="preserve"> (</w:t>
            </w:r>
            <w:r>
              <w:rPr>
                <w:b/>
              </w:rPr>
              <w:t xml:space="preserve">махсус</w:t>
            </w:r>
            <w:r>
              <w:rPr>
                <w:b/>
              </w:rPr>
              <w:t xml:space="preserve">) </w:t>
            </w:r>
            <w:r>
              <w:rPr>
                <w:b/>
              </w:rPr>
              <w:t xml:space="preserve">унвони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41698F66" w14:textId="2025917F">
            <w:pPr>
              <w:pBdr/>
              <w:spacing w:after="0"/>
              <w:ind/>
              <w:rPr>
                <w:lang w:val="uz-Cyrl-UZ"/>
              </w:rPr>
            </w:pPr>
            <w:r>
              <w:rPr>
                <w:lang w:val="uz-Cyrl-UZ"/>
              </w:rPr>
              <w:t xml:space="preserve">йўқ</w:t>
            </w:r>
            <w:r>
              <w:rPr>
                <w:lang w:val="uz-Cyrl-UZ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09AF0783" w14:textId="5D34ED01">
            <w:pPr>
              <w:pBdr/>
              <w:spacing w:after="0"/>
              <w:ind/>
              <w:rPr>
                <w:lang w:val="uz-Cyrl-UZ"/>
              </w:rPr>
            </w:pPr>
            <w:r>
              <w:rPr>
                <w:lang w:val="uz-Cyrl-UZ"/>
              </w:rPr>
              <w:t xml:space="preserve">йўқ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4D8263AB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Қайси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чет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тилларини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билади</w:t>
            </w:r>
            <w:r>
              <w:rPr>
                <w:b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2" w:type="dxa"/>
          </w:tcPr>
          <w:p w14:paraId="1E366A25" w14:textId="77777777">
            <w:pPr>
              <w:pBdr/>
              <w:spacing w:after="0"/>
              <w:ind/>
              <w:rPr/>
            </w:pPr>
            <w:r>
              <w:rPr>
                <w:b/>
              </w:rPr>
              <w:t xml:space="preserve">Фуқаролиги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227B37F9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lang w:val="ru-RU"/>
              </w:rPr>
              <w:t xml:space="preserve">инглиз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ва</w:t>
            </w:r>
            <w:r>
              <w:rPr>
                <w:lang w:val="ru-RU"/>
              </w:rPr>
              <w:t xml:space="preserve"> рус </w:t>
            </w:r>
            <w:r>
              <w:rPr>
                <w:lang w:val="ru-RU"/>
              </w:rPr>
              <w:t xml:space="preserve">тиллари</w:t>
            </w:r>
            <w:r>
              <w:rPr>
                <w:lang w:val="ru-RU"/>
              </w:rPr>
              <w:t xml:space="preserve"> (</w:t>
            </w:r>
            <w:r>
              <w:rPr>
                <w:lang w:val="ru-RU"/>
              </w:rPr>
              <w:t xml:space="preserve">эркин</w:t>
            </w:r>
            <w:r>
              <w:rPr>
                <w:lang w:val="ru-RU"/>
              </w:rPr>
              <w:t xml:space="preserve">)</w:t>
            </w:r>
            <w:r>
              <w:rPr>
                <w:lang w:val="ru-RU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2" w:type="dxa"/>
          </w:tcPr>
          <w:p w14:paraId="6C1F1DF3" w14:textId="77777777">
            <w:pPr>
              <w:pBdr/>
              <w:spacing w:after="0"/>
              <w:ind/>
              <w:rPr/>
            </w:pPr>
            <w:r>
              <w:t xml:space="preserve">Грузия</w:t>
            </w:r>
            <w:r/>
          </w:p>
        </w:tc>
      </w:tr>
    </w:tbl>
    <w:p w14:paraId="51916843" w14:textId="19CCFC8D">
      <w:pPr>
        <w:pBdr/>
        <w:spacing w:after="0" w:line="240" w:lineRule="auto"/>
        <w:ind/>
        <w:rPr>
          <w:lang w:val="uz-Cyrl-UZ"/>
        </w:rPr>
      </w:pPr>
      <w:r>
        <w:rPr>
          <w:b/>
        </w:rPr>
        <w:t xml:space="preserve">Давлат</w:t>
      </w:r>
      <w:r>
        <w:rPr>
          <w:b/>
        </w:rPr>
        <w:t xml:space="preserve"> </w:t>
      </w:r>
      <w:r>
        <w:rPr>
          <w:b/>
        </w:rPr>
        <w:t xml:space="preserve">мукофотлари</w:t>
      </w:r>
      <w:r>
        <w:rPr>
          <w:b/>
        </w:rPr>
        <w:t xml:space="preserve"> </w:t>
      </w:r>
      <w:r>
        <w:rPr>
          <w:b/>
        </w:rPr>
        <w:t xml:space="preserve">билан</w:t>
      </w:r>
      <w:r>
        <w:rPr>
          <w:b/>
        </w:rPr>
        <w:t xml:space="preserve"> </w:t>
      </w:r>
      <w:r>
        <w:rPr>
          <w:b/>
        </w:rPr>
        <w:t xml:space="preserve">тақдирланганми</w:t>
      </w:r>
      <w:r>
        <w:rPr>
          <w:b/>
        </w:rPr>
        <w:t xml:space="preserve"> (</w:t>
      </w:r>
      <w:r>
        <w:rPr>
          <w:b/>
        </w:rPr>
        <w:t xml:space="preserve">қанақа</w:t>
      </w:r>
      <w:r>
        <w:rPr>
          <w:b/>
        </w:rPr>
        <w:t xml:space="preserve">): </w:t>
      </w:r>
      <w:r>
        <w:rPr>
          <w:lang w:val="uz-Cyrl-UZ"/>
        </w:rPr>
        <w:t xml:space="preserve">йўқ</w:t>
      </w:r>
      <w:r>
        <w:rPr>
          <w:lang w:val="uz-Cyrl-UZ"/>
        </w:rPr>
      </w:r>
    </w:p>
    <w:p w14:paraId="5259A237" w14:textId="6641F4AE">
      <w:pPr>
        <w:pBdr/>
        <w:spacing w:after="0" w:line="240" w:lineRule="auto"/>
        <w:ind/>
        <w:rPr>
          <w:lang w:val="uz-Cyrl-UZ"/>
        </w:rPr>
      </w:pPr>
      <w:r>
        <w:rPr>
          <w:b/>
          <w:lang w:val="ru-RU"/>
        </w:rPr>
        <w:t xml:space="preserve">Халқ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депутатлари</w:t>
      </w:r>
      <w:r>
        <w:rPr>
          <w:b/>
          <w:lang w:val="ru-RU"/>
        </w:rPr>
        <w:t xml:space="preserve">, республика, </w:t>
      </w:r>
      <w:r>
        <w:rPr>
          <w:b/>
          <w:lang w:val="ru-RU"/>
        </w:rPr>
        <w:t xml:space="preserve">вилоят</w:t>
      </w:r>
      <w:r>
        <w:rPr>
          <w:b/>
          <w:lang w:val="ru-RU"/>
        </w:rPr>
        <w:t xml:space="preserve">, </w:t>
      </w:r>
      <w:r>
        <w:rPr>
          <w:b/>
          <w:lang w:val="ru-RU"/>
        </w:rPr>
        <w:t xml:space="preserve">шаҳар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ва</w:t>
      </w:r>
      <w:r>
        <w:rPr>
          <w:b/>
          <w:lang w:val="ru-RU"/>
        </w:rPr>
        <w:t xml:space="preserve"> туман </w:t>
      </w:r>
      <w:r>
        <w:rPr>
          <w:b/>
          <w:lang w:val="ru-RU"/>
        </w:rPr>
        <w:t xml:space="preserve">Кенгаши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депутатими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ёки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бошқа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сайланадиган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органларнинг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аъзосими</w:t>
      </w:r>
      <w:r>
        <w:rPr>
          <w:b/>
          <w:lang w:val="ru-RU"/>
        </w:rPr>
        <w:t xml:space="preserve">: </w:t>
      </w:r>
      <w:r>
        <w:rPr>
          <w:lang w:val="uz-Cyrl-UZ"/>
        </w:rPr>
        <w:t xml:space="preserve">йўқ</w:t>
      </w:r>
      <w:r>
        <w:rPr>
          <w:lang w:val="uz-Cyrl-UZ"/>
        </w:rPr>
      </w:r>
    </w:p>
    <w:p w14:paraId="53B0EF0C" w14:textId="77777777">
      <w:pPr>
        <w:pBdr/>
        <w:spacing w:after="60" w:before="80" w:line="240" w:lineRule="auto"/>
        <w:ind/>
        <w:jc w:val="center"/>
        <w:rPr>
          <w:lang w:val="uz-Cyrl-UZ"/>
        </w:rPr>
      </w:pPr>
      <w:r>
        <w:rPr>
          <w:b/>
          <w:sz w:val="24"/>
          <w:lang w:val="uz-Cyrl-UZ"/>
        </w:rPr>
        <w:t xml:space="preserve">МЕҲНАТ ФАОЛИЯТИ</w:t>
      </w:r>
      <w:r>
        <w:rPr>
          <w:lang w:val="uz-Cyrl-UZ"/>
        </w:rPr>
      </w:r>
    </w:p>
    <w:p w14:paraId="45CF7BBF" w14:textId="77777777">
      <w:pPr>
        <w:pBdr/>
        <w:spacing w:after="40" w:line="240" w:lineRule="auto"/>
        <w:ind w:hanging="113" w:left="113"/>
        <w:rPr>
          <w:lang w:val="uz-Cyrl-UZ"/>
        </w:rPr>
      </w:pPr>
      <w:r>
        <w:rPr>
          <w:b/>
          <w:lang w:val="uz-Cyrl-UZ"/>
        </w:rPr>
        <w:t xml:space="preserve">1992-1994 йй. - </w:t>
      </w:r>
      <w:r>
        <w:rPr>
          <w:lang w:val="uz-Cyrl-UZ"/>
        </w:rPr>
        <w:t xml:space="preserve">«Iberia Bank», халқаро ва ҳужжатли операциялар бўлими ассистенти</w:t>
      </w:r>
      <w:r>
        <w:rPr>
          <w:lang w:val="uz-Cyrl-UZ"/>
        </w:rPr>
      </w:r>
    </w:p>
    <w:p w14:paraId="43CB26CD" w14:textId="77777777">
      <w:pPr>
        <w:pBdr/>
        <w:spacing w:after="40" w:line="240" w:lineRule="auto"/>
        <w:ind w:hanging="113" w:left="113"/>
        <w:rPr>
          <w:lang w:val="uz-Cyrl-UZ"/>
        </w:rPr>
      </w:pPr>
      <w:r>
        <w:rPr>
          <w:b/>
          <w:lang w:val="uz-Cyrl-UZ"/>
        </w:rPr>
        <w:t xml:space="preserve">1994-1995 йй. - </w:t>
      </w:r>
      <w:r>
        <w:rPr>
          <w:lang w:val="uz-Cyrl-UZ"/>
        </w:rPr>
        <w:t xml:space="preserve">«Iberia Bank», халқаро ва ҳужжатли операциялар бўлими раҳбари</w:t>
      </w:r>
      <w:r>
        <w:rPr>
          <w:lang w:val="uz-Cyrl-UZ"/>
        </w:rPr>
      </w:r>
    </w:p>
    <w:p w14:paraId="639C6D33" w14:textId="77777777">
      <w:pPr>
        <w:pBdr/>
        <w:spacing w:after="40" w:line="240" w:lineRule="auto"/>
        <w:ind w:hanging="113" w:left="113"/>
        <w:rPr>
          <w:lang w:val="uz-Cyrl-UZ"/>
        </w:rPr>
      </w:pPr>
      <w:r>
        <w:rPr>
          <w:b/>
          <w:lang w:val="uz-Cyrl-UZ"/>
        </w:rPr>
        <w:t xml:space="preserve">1995-1996 йй. - </w:t>
      </w:r>
      <w:r>
        <w:rPr>
          <w:lang w:val="uz-Cyrl-UZ"/>
        </w:rPr>
        <w:t xml:space="preserve">«TBC Group» ва «Alma TBC» молия директори; «TBC Bank» директорлар кенгаши ва Кредит қўмитаси аъзоси</w:t>
      </w:r>
      <w:r>
        <w:rPr>
          <w:lang w:val="uz-Cyrl-UZ"/>
        </w:rPr>
      </w:r>
    </w:p>
    <w:p w14:paraId="0316187F" w14:textId="77777777">
      <w:pPr>
        <w:pBdr/>
        <w:spacing w:after="40" w:line="240" w:lineRule="auto"/>
        <w:ind w:hanging="113" w:left="113"/>
        <w:rPr>
          <w:lang w:val="uz-Cyrl-UZ"/>
        </w:rPr>
      </w:pPr>
      <w:r>
        <w:rPr>
          <w:b/>
          <w:lang w:val="uz-Cyrl-UZ"/>
        </w:rPr>
        <w:t xml:space="preserve">1996-1999 йй. - </w:t>
      </w:r>
      <w:r>
        <w:rPr>
          <w:lang w:val="uz-Cyrl-UZ"/>
        </w:rPr>
        <w:t xml:space="preserve">«TbilUniversalBank», халқаро бўлим раҳбари</w:t>
      </w:r>
      <w:r>
        <w:rPr>
          <w:lang w:val="uz-Cyrl-UZ"/>
        </w:rPr>
      </w:r>
    </w:p>
    <w:p w14:paraId="01B660E2" w14:textId="77777777">
      <w:pPr>
        <w:pBdr/>
        <w:spacing w:after="40" w:line="240" w:lineRule="auto"/>
        <w:ind w:hanging="113" w:left="113"/>
        <w:rPr>
          <w:lang w:val="uz-Cyrl-UZ"/>
        </w:rPr>
      </w:pPr>
      <w:r>
        <w:rPr>
          <w:b/>
          <w:lang w:val="uz-Cyrl-UZ"/>
        </w:rPr>
        <w:t xml:space="preserve">1999-2003 йй. - </w:t>
      </w:r>
      <w:r>
        <w:rPr>
          <w:lang w:val="uz-Cyrl-UZ"/>
        </w:rPr>
        <w:t xml:space="preserve">«UBC International LTD», бош директор, бошқарувчи ҳамкор ва таъсисчи</w:t>
      </w:r>
      <w:r>
        <w:rPr>
          <w:lang w:val="uz-Cyrl-UZ"/>
        </w:rPr>
      </w:r>
    </w:p>
    <w:p w14:paraId="4CAF800A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lang w:val="ru-RU"/>
        </w:rPr>
        <w:t xml:space="preserve">2003-2005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йй</w:t>
      </w:r>
      <w:r>
        <w:rPr>
          <w:b/>
          <w:lang w:val="ru-RU"/>
        </w:rPr>
        <w:t xml:space="preserve">. - </w:t>
      </w:r>
      <w:r>
        <w:rPr>
          <w:lang w:val="ru-RU"/>
        </w:rPr>
        <w:t xml:space="preserve">Грузия </w:t>
      </w:r>
      <w:r>
        <w:rPr>
          <w:lang w:val="ru-RU"/>
        </w:rPr>
        <w:t xml:space="preserve">Халқ</w:t>
      </w:r>
      <w:r>
        <w:rPr>
          <w:lang w:val="ru-RU"/>
        </w:rPr>
        <w:t xml:space="preserve"> банки, бош директор </w:t>
      </w:r>
      <w:r>
        <w:rPr>
          <w:lang w:val="ru-RU"/>
        </w:rPr>
        <w:t xml:space="preserve">ўринбосари</w:t>
      </w:r>
      <w:r>
        <w:rPr>
          <w:lang w:val="ru-RU"/>
        </w:rPr>
        <w:t xml:space="preserve">, директорлар </w:t>
      </w:r>
      <w:r>
        <w:rPr>
          <w:lang w:val="ru-RU"/>
        </w:rPr>
        <w:t xml:space="preserve">кенгаши</w:t>
      </w:r>
      <w:r>
        <w:rPr>
          <w:lang w:val="ru-RU"/>
        </w:rPr>
        <w:t xml:space="preserve"> </w:t>
      </w:r>
      <w:r>
        <w:rPr>
          <w:lang w:val="ru-RU"/>
        </w:rPr>
        <w:t xml:space="preserve">ва</w:t>
      </w:r>
      <w:r>
        <w:rPr>
          <w:lang w:val="ru-RU"/>
        </w:rPr>
        <w:t xml:space="preserve"> Кредит </w:t>
      </w:r>
      <w:r>
        <w:rPr>
          <w:lang w:val="ru-RU"/>
        </w:rPr>
        <w:t xml:space="preserve">қўмитаси</w:t>
      </w:r>
      <w:r>
        <w:rPr>
          <w:lang w:val="ru-RU"/>
        </w:rPr>
        <w:t xml:space="preserve"> </w:t>
      </w:r>
      <w:r>
        <w:rPr>
          <w:lang w:val="ru-RU"/>
        </w:rPr>
        <w:t xml:space="preserve">аъзоси</w:t>
      </w:r>
      <w:r>
        <w:rPr>
          <w:lang w:val="ru-RU"/>
        </w:rPr>
      </w:r>
    </w:p>
    <w:p w14:paraId="03CFEA7B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lang w:val="ru-RU"/>
        </w:rPr>
        <w:t xml:space="preserve">2005-2008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йй</w:t>
      </w:r>
      <w:r>
        <w:rPr>
          <w:b/>
          <w:lang w:val="ru-RU"/>
        </w:rPr>
        <w:t xml:space="preserve">. - </w:t>
      </w:r>
      <w:r>
        <w:rPr>
          <w:lang w:val="ru-RU"/>
        </w:rPr>
        <w:t xml:space="preserve">Грузия Миллий банки, вице-президент </w:t>
      </w:r>
      <w:r>
        <w:rPr>
          <w:lang w:val="ru-RU"/>
        </w:rPr>
        <w:t xml:space="preserve">ва</w:t>
      </w:r>
      <w:r>
        <w:rPr>
          <w:lang w:val="ru-RU"/>
        </w:rPr>
        <w:t xml:space="preserve"> банк </w:t>
      </w:r>
      <w:r>
        <w:rPr>
          <w:lang w:val="ru-RU"/>
        </w:rPr>
        <w:t xml:space="preserve">кенгаши</w:t>
      </w:r>
      <w:r>
        <w:rPr>
          <w:lang w:val="ru-RU"/>
        </w:rPr>
        <w:t xml:space="preserve"> </w:t>
      </w:r>
      <w:r>
        <w:rPr>
          <w:lang w:val="ru-RU"/>
        </w:rPr>
        <w:t xml:space="preserve">аъзоси</w:t>
      </w:r>
      <w:r>
        <w:rPr>
          <w:lang w:val="ru-RU"/>
        </w:rPr>
      </w:r>
    </w:p>
    <w:p w14:paraId="5A631D44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lang w:val="ru-RU"/>
        </w:rPr>
        <w:t xml:space="preserve">2008-2009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йй</w:t>
      </w:r>
      <w:r>
        <w:rPr>
          <w:b/>
          <w:lang w:val="ru-RU"/>
        </w:rPr>
        <w:t xml:space="preserve">. - </w:t>
      </w:r>
      <w:r>
        <w:rPr>
          <w:lang w:val="ru-RU"/>
        </w:rPr>
        <w:t xml:space="preserve">Грузия </w:t>
      </w:r>
      <w:r>
        <w:rPr>
          <w:lang w:val="ru-RU"/>
        </w:rPr>
        <w:t xml:space="preserve">Халқ</w:t>
      </w:r>
      <w:r>
        <w:rPr>
          <w:lang w:val="ru-RU"/>
        </w:rPr>
        <w:t xml:space="preserve"> банки (</w:t>
      </w:r>
      <w:r>
        <w:rPr>
          <w:lang w:val="ru-RU"/>
        </w:rPr>
        <w:t xml:space="preserve">ҳозирги</w:t>
      </w:r>
      <w:r>
        <w:rPr>
          <w:lang w:val="ru-RU"/>
        </w:rPr>
        <w:t xml:space="preserve"> «</w:t>
      </w:r>
      <w:r>
        <w:t xml:space="preserve">Liberty</w:t>
      </w:r>
      <w:r>
        <w:rPr>
          <w:lang w:val="ru-RU"/>
        </w:rPr>
        <w:t xml:space="preserve"> </w:t>
      </w:r>
      <w:r>
        <w:t xml:space="preserve">Bank</w:t>
      </w:r>
      <w:r>
        <w:rPr>
          <w:lang w:val="ru-RU"/>
        </w:rPr>
        <w:t xml:space="preserve">»), бош директор</w:t>
      </w:r>
      <w:r>
        <w:rPr>
          <w:lang w:val="ru-RU"/>
        </w:rPr>
      </w:r>
    </w:p>
    <w:p w14:paraId="18BB25C0" w14:textId="4DAA12CE">
      <w:pPr>
        <w:pBdr/>
        <w:spacing w:after="40" w:line="240" w:lineRule="auto"/>
        <w:ind w:hanging="113" w:left="113"/>
        <w:rPr>
          <w:b/>
        </w:rPr>
      </w:pPr>
      <w:r>
        <w:rPr>
          <w:b/>
        </w:rPr>
        <w:t xml:space="preserve">2009-2013 </w:t>
      </w:r>
      <w:r>
        <w:rPr>
          <w:b/>
          <w:lang w:val="ru-RU"/>
        </w:rPr>
        <w:t xml:space="preserve">йй</w:t>
      </w:r>
      <w:r>
        <w:rPr>
          <w:b/>
        </w:rPr>
        <w:t xml:space="preserve">. - «Kor Standard </w:t>
      </w:r>
      <w:r>
        <w:rPr>
          <w:b/>
        </w:rPr>
        <w:t xml:space="preserve">Bank» (</w:t>
      </w:r>
      <w:r>
        <w:rPr>
          <w:b/>
          <w:lang w:val="ru-RU"/>
        </w:rPr>
        <w:t xml:space="preserve">ҳозирги</w:t>
      </w:r>
      <w:r>
        <w:rPr>
          <w:b/>
        </w:rPr>
        <w:t xml:space="preserve"> «</w:t>
      </w:r>
      <w:r>
        <w:rPr>
          <w:b/>
        </w:rPr>
        <w:t xml:space="preserve">Tera </w:t>
      </w:r>
      <w:r>
        <w:rPr>
          <w:b/>
        </w:rPr>
        <w:t xml:space="preserve">Bank»)</w:t>
      </w:r>
      <w:r>
        <w:rPr>
          <w:b/>
        </w:rPr>
        <w:t xml:space="preserve">, </w:t>
      </w:r>
      <w:r>
        <w:rPr>
          <w:b/>
          <w:lang w:val="ru-RU"/>
        </w:rPr>
        <w:t xml:space="preserve">бош</w:t>
      </w:r>
      <w:r>
        <w:rPr>
          <w:b/>
        </w:rPr>
        <w:t xml:space="preserve"> </w:t>
      </w:r>
      <w:r>
        <w:rPr>
          <w:b/>
          <w:lang w:val="ru-RU"/>
        </w:rPr>
        <w:t xml:space="preserve">директор</w:t>
      </w:r>
      <w:r>
        <w:rPr>
          <w:b/>
        </w:rPr>
      </w:r>
    </w:p>
    <w:p w14:paraId="5EA3ED39" w14:textId="77777777">
      <w:pPr>
        <w:pBdr/>
        <w:spacing w:after="40" w:line="240" w:lineRule="auto"/>
        <w:ind w:hanging="113" w:left="113"/>
        <w:rPr>
          <w:b/>
        </w:rPr>
      </w:pPr>
      <w:r>
        <w:rPr>
          <w:b/>
        </w:rPr>
        <w:t xml:space="preserve">2013-2014 </w:t>
      </w:r>
      <w:r>
        <w:rPr>
          <w:b/>
          <w:lang w:val="ru-RU"/>
        </w:rPr>
        <w:t xml:space="preserve">йй</w:t>
      </w:r>
      <w:r>
        <w:rPr>
          <w:b/>
        </w:rPr>
        <w:t xml:space="preserve">. - «Phoenix </w:t>
      </w:r>
      <w:r>
        <w:rPr>
          <w:b/>
        </w:rPr>
        <w:t xml:space="preserve">Capital», </w:t>
      </w:r>
      <w:r>
        <w:rPr>
          <w:b/>
          <w:lang w:val="ru-RU"/>
        </w:rPr>
        <w:t xml:space="preserve">бошқарувчи</w:t>
      </w:r>
      <w:r>
        <w:rPr>
          <w:b/>
        </w:rPr>
        <w:t xml:space="preserve"> </w:t>
      </w:r>
      <w:r>
        <w:rPr>
          <w:b/>
          <w:lang w:val="ru-RU"/>
        </w:rPr>
        <w:t xml:space="preserve">ҳамкор</w:t>
      </w:r>
      <w:r>
        <w:rPr>
          <w:b/>
        </w:rPr>
      </w:r>
    </w:p>
    <w:p w14:paraId="51D07F91" w14:textId="77777777">
      <w:pPr>
        <w:pBdr/>
        <w:spacing w:after="40" w:line="240" w:lineRule="auto"/>
        <w:ind w:hanging="113" w:left="113"/>
        <w:rPr>
          <w:b/>
        </w:rPr>
      </w:pPr>
      <w:r>
        <w:rPr>
          <w:b/>
        </w:rPr>
        <w:t xml:space="preserve">2014-2018 </w:t>
      </w:r>
      <w:r>
        <w:rPr>
          <w:b/>
          <w:lang w:val="ru-RU"/>
        </w:rPr>
        <w:t xml:space="preserve">йй</w:t>
      </w:r>
      <w:r>
        <w:rPr>
          <w:b/>
        </w:rPr>
        <w:t xml:space="preserve">. - «Super TV» </w:t>
      </w:r>
      <w:r>
        <w:rPr>
          <w:b/>
          <w:lang w:val="ru-RU"/>
        </w:rPr>
        <w:t xml:space="preserve">етакчи</w:t>
      </w:r>
      <w:r>
        <w:rPr>
          <w:b/>
        </w:rPr>
        <w:t xml:space="preserve"> </w:t>
      </w:r>
      <w:r>
        <w:rPr>
          <w:b/>
          <w:lang w:val="ru-RU"/>
        </w:rPr>
        <w:t xml:space="preserve">пуллик</w:t>
      </w:r>
      <w:r>
        <w:rPr>
          <w:b/>
        </w:rPr>
        <w:t xml:space="preserve"> </w:t>
      </w:r>
      <w:r>
        <w:rPr>
          <w:b/>
          <w:lang w:val="ru-RU"/>
        </w:rPr>
        <w:t xml:space="preserve">телевидение</w:t>
      </w:r>
      <w:r>
        <w:rPr>
          <w:b/>
        </w:rPr>
        <w:t xml:space="preserve"> </w:t>
      </w:r>
      <w:r>
        <w:rPr>
          <w:b/>
          <w:lang w:val="ru-RU"/>
        </w:rPr>
        <w:t xml:space="preserve">оператори</w:t>
      </w:r>
      <w:r>
        <w:rPr>
          <w:b/>
        </w:rPr>
        <w:t xml:space="preserve">, </w:t>
      </w:r>
      <w:r>
        <w:rPr>
          <w:b/>
          <w:lang w:val="ru-RU"/>
        </w:rPr>
        <w:t xml:space="preserve">бош</w:t>
      </w:r>
      <w:r>
        <w:rPr>
          <w:b/>
        </w:rPr>
        <w:t xml:space="preserve"> </w:t>
      </w:r>
      <w:r>
        <w:rPr>
          <w:b/>
          <w:lang w:val="ru-RU"/>
        </w:rPr>
        <w:t xml:space="preserve">директор</w:t>
      </w:r>
      <w:r>
        <w:rPr>
          <w:b/>
        </w:rPr>
      </w:r>
    </w:p>
    <w:p w14:paraId="46BAD20A" w14:textId="77777777">
      <w:pPr>
        <w:pBdr/>
        <w:spacing w:after="40" w:line="240" w:lineRule="auto"/>
        <w:ind w:hanging="113" w:left="113"/>
        <w:rPr>
          <w:b/>
        </w:rPr>
      </w:pPr>
      <w:r>
        <w:rPr>
          <w:b/>
        </w:rPr>
        <w:t xml:space="preserve">2014 </w:t>
      </w:r>
      <w:r>
        <w:rPr>
          <w:b/>
          <w:lang w:val="ru-RU"/>
        </w:rPr>
        <w:t xml:space="preserve">й</w:t>
      </w:r>
      <w:r>
        <w:rPr>
          <w:b/>
        </w:rPr>
        <w:t xml:space="preserve">. - </w:t>
      </w:r>
      <w:r>
        <w:rPr>
          <w:b/>
          <w:lang w:val="ru-RU"/>
        </w:rPr>
        <w:t xml:space="preserve">ҳ</w:t>
      </w:r>
      <w:r>
        <w:rPr>
          <w:b/>
        </w:rPr>
        <w:t xml:space="preserve">.</w:t>
      </w:r>
      <w:r>
        <w:rPr>
          <w:b/>
          <w:lang w:val="ru-RU"/>
        </w:rPr>
        <w:t xml:space="preserve">в</w:t>
      </w:r>
      <w:r>
        <w:rPr>
          <w:b/>
        </w:rPr>
        <w:t xml:space="preserve">. - «Georgian Financial Technologies», </w:t>
      </w:r>
      <w:r>
        <w:rPr>
          <w:b/>
          <w:lang w:val="ru-RU"/>
        </w:rPr>
        <w:t xml:space="preserve">бош</w:t>
      </w:r>
      <w:r>
        <w:rPr>
          <w:b/>
        </w:rPr>
        <w:t xml:space="preserve"> </w:t>
      </w:r>
      <w:r>
        <w:rPr>
          <w:b/>
          <w:lang w:val="ru-RU"/>
        </w:rPr>
        <w:t xml:space="preserve">директор</w:t>
      </w:r>
      <w:r>
        <w:rPr>
          <w:b/>
        </w:rPr>
        <w:t xml:space="preserve"> </w:t>
      </w:r>
      <w:r>
        <w:rPr>
          <w:b/>
          <w:lang w:val="ru-RU"/>
        </w:rPr>
        <w:t xml:space="preserve">ва</w:t>
      </w:r>
      <w:r>
        <w:rPr>
          <w:b/>
        </w:rPr>
        <w:t xml:space="preserve"> </w:t>
      </w:r>
      <w:r>
        <w:rPr>
          <w:b/>
          <w:lang w:val="ru-RU"/>
        </w:rPr>
        <w:t xml:space="preserve">асосчи</w:t>
      </w:r>
      <w:r>
        <w:rPr>
          <w:b/>
        </w:rPr>
      </w:r>
    </w:p>
    <w:p w14:paraId="0818A6D9" w14:textId="77777777">
      <w:pPr>
        <w:pBdr/>
        <w:spacing w:after="40" w:line="240" w:lineRule="auto"/>
        <w:ind w:hanging="113" w:left="113"/>
        <w:rPr/>
      </w:pPr>
      <w:r>
        <w:rPr>
          <w:b/>
        </w:rPr>
        <w:t xml:space="preserve">2014 </w:t>
      </w:r>
      <w:r>
        <w:rPr>
          <w:b/>
          <w:lang w:val="ru-RU"/>
        </w:rPr>
        <w:t xml:space="preserve">й</w:t>
      </w:r>
      <w:r>
        <w:rPr>
          <w:b/>
        </w:rPr>
        <w:t xml:space="preserve">. - </w:t>
      </w:r>
      <w:r>
        <w:rPr>
          <w:b/>
          <w:lang w:val="ru-RU"/>
        </w:rPr>
        <w:t xml:space="preserve">ҳ</w:t>
      </w:r>
      <w:r>
        <w:rPr>
          <w:b/>
        </w:rPr>
        <w:t xml:space="preserve">.</w:t>
      </w:r>
      <w:r>
        <w:rPr>
          <w:b/>
          <w:lang w:val="ru-RU"/>
        </w:rPr>
        <w:t xml:space="preserve">в</w:t>
      </w:r>
      <w:r>
        <w:rPr>
          <w:b/>
        </w:rPr>
        <w:t xml:space="preserve">. - «GFTC - SWIFT Service </w:t>
      </w:r>
      <w:r>
        <w:rPr>
          <w:b/>
        </w:rPr>
        <w:t xml:space="preserve">Bureau», </w:t>
      </w:r>
      <w:r>
        <w:rPr>
          <w:b/>
          <w:lang w:val="ru-RU"/>
        </w:rPr>
        <w:t xml:space="preserve">ижро</w:t>
      </w:r>
      <w:r>
        <w:rPr>
          <w:b/>
        </w:rPr>
        <w:t xml:space="preserve"> </w:t>
      </w:r>
      <w:r>
        <w:rPr>
          <w:b/>
          <w:lang w:val="ru-RU"/>
        </w:rPr>
        <w:t xml:space="preserve">этувчи</w:t>
      </w:r>
      <w:r>
        <w:t xml:space="preserve"> </w:t>
      </w:r>
      <w:r>
        <w:rPr>
          <w:lang w:val="ru-RU"/>
        </w:rPr>
        <w:t xml:space="preserve">бўлмаган</w:t>
      </w:r>
      <w:r>
        <w:t xml:space="preserve"> </w:t>
      </w:r>
      <w:r>
        <w:rPr>
          <w:lang w:val="ru-RU"/>
        </w:rPr>
        <w:t xml:space="preserve">директор</w:t>
      </w:r>
      <w:r/>
    </w:p>
    <w:p w14:paraId="34C584CF" w14:textId="77777777">
      <w:pPr>
        <w:pBdr/>
        <w:spacing w:after="40" w:line="240" w:lineRule="auto"/>
        <w:ind w:hanging="113" w:left="113"/>
        <w:rPr/>
      </w:pPr>
      <w:r>
        <w:rPr>
          <w:b/>
        </w:rPr>
        <w:t xml:space="preserve">2017 </w:t>
      </w:r>
      <w:r>
        <w:rPr>
          <w:b/>
          <w:lang w:val="ru-RU"/>
        </w:rPr>
        <w:t xml:space="preserve">й</w:t>
      </w:r>
      <w:r>
        <w:rPr>
          <w:b/>
        </w:rPr>
        <w:t xml:space="preserve">. - </w:t>
      </w:r>
      <w:r>
        <w:rPr>
          <w:b/>
          <w:lang w:val="ru-RU"/>
        </w:rPr>
        <w:t xml:space="preserve">ҳ</w:t>
      </w:r>
      <w:r>
        <w:rPr>
          <w:b/>
        </w:rPr>
        <w:t xml:space="preserve">.</w:t>
      </w:r>
      <w:r>
        <w:rPr>
          <w:b/>
          <w:lang w:val="ru-RU"/>
        </w:rPr>
        <w:t xml:space="preserve">в</w:t>
      </w:r>
      <w:r>
        <w:rPr>
          <w:b/>
        </w:rPr>
        <w:t xml:space="preserve">. - </w:t>
      </w:r>
      <w:r>
        <w:t xml:space="preserve">«</w:t>
      </w:r>
      <w:r>
        <w:t xml:space="preserve">Niltex</w:t>
      </w:r>
      <w:r>
        <w:t xml:space="preserve"> </w:t>
      </w:r>
      <w:r>
        <w:t xml:space="preserve">Holding</w:t>
      </w:r>
      <w:r>
        <w:t xml:space="preserve">», </w:t>
      </w:r>
      <w:r>
        <w:rPr>
          <w:lang w:val="ru-RU"/>
        </w:rPr>
        <w:t xml:space="preserve">молия</w:t>
      </w:r>
      <w:r>
        <w:t xml:space="preserve"> </w:t>
      </w:r>
      <w:r>
        <w:rPr>
          <w:lang w:val="ru-RU"/>
        </w:rPr>
        <w:t xml:space="preserve">ва</w:t>
      </w:r>
      <w:r>
        <w:t xml:space="preserve"> </w:t>
      </w:r>
      <w:r>
        <w:rPr>
          <w:lang w:val="ru-RU"/>
        </w:rPr>
        <w:t xml:space="preserve">стратегия</w:t>
      </w:r>
      <w:r>
        <w:t xml:space="preserve"> </w:t>
      </w:r>
      <w:r>
        <w:rPr>
          <w:lang w:val="ru-RU"/>
        </w:rPr>
        <w:t xml:space="preserve">бўйича</w:t>
      </w:r>
      <w:r>
        <w:t xml:space="preserve"> </w:t>
      </w:r>
      <w:r>
        <w:rPr>
          <w:lang w:val="ru-RU"/>
        </w:rPr>
        <w:t xml:space="preserve">маслаҳатчи</w:t>
      </w:r>
      <w:r/>
    </w:p>
    <w:p w14:paraId="1884D8F6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lang w:val="ru-RU"/>
        </w:rPr>
        <w:t xml:space="preserve">2018 й. - </w:t>
      </w:r>
      <w:r>
        <w:rPr>
          <w:b/>
          <w:lang w:val="ru-RU"/>
        </w:rPr>
        <w:t xml:space="preserve">ҳ.в</w:t>
      </w:r>
      <w:r>
        <w:rPr>
          <w:b/>
          <w:lang w:val="ru-RU"/>
        </w:rPr>
        <w:t xml:space="preserve">. - </w:t>
      </w:r>
      <w:r>
        <w:rPr>
          <w:lang w:val="ru-RU"/>
        </w:rPr>
        <w:t xml:space="preserve">Корпоратив </w:t>
      </w:r>
      <w:r>
        <w:rPr>
          <w:lang w:val="ru-RU"/>
        </w:rPr>
        <w:t xml:space="preserve">бошқарув</w:t>
      </w:r>
      <w:r>
        <w:rPr>
          <w:lang w:val="ru-RU"/>
        </w:rPr>
        <w:t xml:space="preserve">, стратегия, </w:t>
      </w:r>
      <w:r>
        <w:rPr>
          <w:lang w:val="ru-RU"/>
        </w:rPr>
        <w:t xml:space="preserve">молия</w:t>
      </w:r>
      <w:r>
        <w:rPr>
          <w:lang w:val="ru-RU"/>
        </w:rPr>
        <w:t xml:space="preserve"> </w:t>
      </w:r>
      <w:r>
        <w:rPr>
          <w:lang w:val="ru-RU"/>
        </w:rPr>
        <w:t xml:space="preserve">ва</w:t>
      </w:r>
      <w:r>
        <w:rPr>
          <w:lang w:val="ru-RU"/>
        </w:rPr>
        <w:t xml:space="preserve"> </w:t>
      </w:r>
      <w:r>
        <w:rPr>
          <w:lang w:val="ru-RU"/>
        </w:rPr>
        <w:t xml:space="preserve">бизнесни</w:t>
      </w:r>
      <w:r>
        <w:rPr>
          <w:lang w:val="ru-RU"/>
        </w:rPr>
        <w:t xml:space="preserve"> </w:t>
      </w:r>
      <w:r>
        <w:rPr>
          <w:lang w:val="ru-RU"/>
        </w:rPr>
        <w:t xml:space="preserve">қайта</w:t>
      </w:r>
      <w:r>
        <w:rPr>
          <w:lang w:val="ru-RU"/>
        </w:rPr>
        <w:t xml:space="preserve"> </w:t>
      </w:r>
      <w:r>
        <w:rPr>
          <w:lang w:val="ru-RU"/>
        </w:rPr>
        <w:t xml:space="preserve">тиклаш</w:t>
      </w:r>
      <w:r>
        <w:rPr>
          <w:lang w:val="ru-RU"/>
        </w:rPr>
        <w:t xml:space="preserve"> </w:t>
      </w:r>
      <w:r>
        <w:rPr>
          <w:lang w:val="ru-RU"/>
        </w:rPr>
        <w:t xml:space="preserve">бўйича</w:t>
      </w:r>
      <w:r>
        <w:rPr>
          <w:lang w:val="ru-RU"/>
        </w:rPr>
        <w:t xml:space="preserve"> </w:t>
      </w:r>
      <w:r>
        <w:rPr>
          <w:lang w:val="ru-RU"/>
        </w:rPr>
        <w:t xml:space="preserve">мустақил</w:t>
      </w:r>
      <w:r>
        <w:rPr>
          <w:lang w:val="ru-RU"/>
        </w:rPr>
        <w:t xml:space="preserve"> консультант</w:t>
      </w:r>
      <w:r>
        <w:rPr>
          <w:lang w:val="ru-RU"/>
        </w:rPr>
      </w:r>
    </w:p>
    <w:p w14:paraId="3B840E17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lang w:val="ru-RU"/>
        </w:rPr>
        <w:t xml:space="preserve">2019 й. - </w:t>
      </w:r>
      <w:r>
        <w:rPr>
          <w:b/>
          <w:lang w:val="ru-RU"/>
        </w:rPr>
        <w:t xml:space="preserve">ҳ.в</w:t>
      </w:r>
      <w:r>
        <w:rPr>
          <w:b/>
          <w:lang w:val="ru-RU"/>
        </w:rPr>
        <w:t xml:space="preserve">. - </w:t>
      </w:r>
      <w:r>
        <w:rPr>
          <w:lang w:val="ru-RU"/>
        </w:rPr>
        <w:t xml:space="preserve">«</w:t>
      </w:r>
      <w:r>
        <w:t xml:space="preserve">PASHA</w:t>
      </w:r>
      <w:r>
        <w:rPr>
          <w:lang w:val="ru-RU"/>
        </w:rPr>
        <w:t xml:space="preserve"> </w:t>
      </w:r>
      <w:r>
        <w:t xml:space="preserve">Bank</w:t>
      </w:r>
      <w:r>
        <w:rPr>
          <w:lang w:val="ru-RU"/>
        </w:rPr>
        <w:t xml:space="preserve"> </w:t>
      </w:r>
      <w:r>
        <w:t xml:space="preserve">Georgia</w:t>
      </w:r>
      <w:r>
        <w:rPr>
          <w:lang w:val="ru-RU"/>
        </w:rPr>
        <w:t xml:space="preserve">», </w:t>
      </w:r>
      <w:r>
        <w:rPr>
          <w:lang w:val="ru-RU"/>
        </w:rPr>
        <w:t xml:space="preserve">кузатув</w:t>
      </w:r>
      <w:r>
        <w:rPr>
          <w:lang w:val="ru-RU"/>
        </w:rPr>
        <w:t xml:space="preserve"> </w:t>
      </w:r>
      <w:r>
        <w:rPr>
          <w:lang w:val="ru-RU"/>
        </w:rPr>
        <w:t xml:space="preserve">кенгашининг</w:t>
      </w:r>
      <w:r>
        <w:rPr>
          <w:lang w:val="ru-RU"/>
        </w:rPr>
        <w:t xml:space="preserve"> катта </w:t>
      </w:r>
      <w:r>
        <w:rPr>
          <w:lang w:val="ru-RU"/>
        </w:rPr>
        <w:t xml:space="preserve">мустақил</w:t>
      </w:r>
      <w:r>
        <w:rPr>
          <w:lang w:val="ru-RU"/>
        </w:rPr>
        <w:t xml:space="preserve"> </w:t>
      </w:r>
      <w:r>
        <w:rPr>
          <w:lang w:val="ru-RU"/>
        </w:rPr>
        <w:t xml:space="preserve">аъзоси</w:t>
      </w:r>
      <w:r>
        <w:rPr>
          <w:lang w:val="ru-RU"/>
        </w:rPr>
        <w:t xml:space="preserve">, Аудит </w:t>
      </w:r>
      <w:r>
        <w:rPr>
          <w:lang w:val="ru-RU"/>
        </w:rPr>
        <w:t xml:space="preserve">қўмитаси</w:t>
      </w:r>
      <w:r>
        <w:rPr>
          <w:lang w:val="ru-RU"/>
        </w:rPr>
        <w:t xml:space="preserve"> </w:t>
      </w:r>
      <w:r>
        <w:rPr>
          <w:lang w:val="ru-RU"/>
        </w:rPr>
        <w:t xml:space="preserve">раиси</w:t>
      </w:r>
      <w:r>
        <w:rPr>
          <w:lang w:val="ru-RU"/>
        </w:rPr>
        <w:t xml:space="preserve"> </w:t>
      </w:r>
      <w:r>
        <w:rPr>
          <w:lang w:val="ru-RU"/>
        </w:rPr>
        <w:t xml:space="preserve">ва</w:t>
      </w:r>
      <w:r>
        <w:rPr>
          <w:lang w:val="ru-RU"/>
        </w:rPr>
        <w:t xml:space="preserve"> Риск </w:t>
      </w:r>
      <w:r>
        <w:rPr>
          <w:lang w:val="ru-RU"/>
        </w:rPr>
        <w:t xml:space="preserve">қўмитаси</w:t>
      </w:r>
      <w:r>
        <w:rPr>
          <w:lang w:val="ru-RU"/>
        </w:rPr>
        <w:t xml:space="preserve"> </w:t>
      </w:r>
      <w:r>
        <w:rPr>
          <w:lang w:val="ru-RU"/>
        </w:rPr>
        <w:t xml:space="preserve">аъзоси</w:t>
      </w:r>
      <w:r>
        <w:rPr>
          <w:lang w:val="ru-RU"/>
        </w:rPr>
      </w:r>
    </w:p>
    <w:p w14:paraId="541D4F16" w14:textId="77777777">
      <w:pPr>
        <w:pBdr/>
        <w:spacing w:after="0" w:before="100" w:line="240" w:lineRule="auto"/>
        <w:ind/>
        <w:rPr>
          <w:lang w:val="ru-RU"/>
        </w:rPr>
      </w:pPr>
      <w:r>
        <w:rPr>
          <w:b/>
          <w:lang w:val="ru-RU"/>
        </w:rPr>
        <w:t xml:space="preserve">Жамоатчилик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асосидаги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аъзолиги</w:t>
      </w:r>
      <w:r>
        <w:rPr>
          <w:b/>
          <w:lang w:val="ru-RU"/>
        </w:rPr>
        <w:t xml:space="preserve">: </w:t>
      </w:r>
      <w:r>
        <w:rPr>
          <w:lang w:val="ru-RU"/>
        </w:rPr>
        <w:t xml:space="preserve">Грузия </w:t>
      </w:r>
      <w:r>
        <w:rPr>
          <w:lang w:val="ru-RU"/>
        </w:rPr>
        <w:t xml:space="preserve">Мустақил</w:t>
      </w:r>
      <w:r>
        <w:rPr>
          <w:lang w:val="ru-RU"/>
        </w:rPr>
        <w:t xml:space="preserve"> директорлар </w:t>
      </w:r>
      <w:r>
        <w:rPr>
          <w:lang w:val="ru-RU"/>
        </w:rPr>
        <w:t xml:space="preserve">ассоциацияси</w:t>
      </w:r>
      <w:r>
        <w:rPr>
          <w:lang w:val="ru-RU"/>
        </w:rPr>
        <w:t xml:space="preserve"> </w:t>
      </w:r>
      <w:r>
        <w:rPr>
          <w:lang w:val="ru-RU"/>
        </w:rPr>
        <w:t xml:space="preserve">кенгаши</w:t>
      </w:r>
      <w:r>
        <w:rPr>
          <w:lang w:val="ru-RU"/>
        </w:rPr>
        <w:t xml:space="preserve"> </w:t>
      </w:r>
      <w:r>
        <w:rPr>
          <w:lang w:val="ru-RU"/>
        </w:rPr>
        <w:t xml:space="preserve">аъзоси</w:t>
      </w:r>
      <w:r>
        <w:rPr>
          <w:lang w:val="ru-RU"/>
        </w:rPr>
        <w:t xml:space="preserve">.</w:t>
      </w:r>
      <w:r>
        <w:rPr>
          <w:lang w:val="ru-RU"/>
        </w:rPr>
      </w:r>
    </w:p>
    <w:p w14:paraId="036FEAD1" w14:textId="1E1C8A4D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38" w:orient="portrait" w:w="11906"/>
      <w:pgMar w:top="709" w:right="794" w:bottom="709" w:left="907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8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8"/>
    <w:link w:val="6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8"/>
    <w:link w:val="6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8"/>
    <w:link w:val="6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8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8"/>
    <w:link w:val="6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8"/>
    <w:link w:val="6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8"/>
    <w:link w:val="6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8"/>
    <w:link w:val="6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8"/>
    <w:link w:val="7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8"/>
    <w:link w:val="7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8"/>
    <w:link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8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698"/>
    <w:link w:val="701"/>
    <w:uiPriority w:val="99"/>
    <w:pPr>
      <w:pBdr/>
      <w:spacing/>
      <w:ind/>
    </w:pPr>
  </w:style>
  <w:style w:type="character" w:styleId="179">
    <w:name w:val="Footer Char"/>
    <w:basedOn w:val="698"/>
    <w:link w:val="703"/>
    <w:uiPriority w:val="99"/>
    <w:pPr>
      <w:pBdr/>
      <w:spacing/>
      <w:ind/>
    </w:p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8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/>
      <w:sz w:val="20"/>
    </w:rPr>
  </w:style>
  <w:style w:type="paragraph" w:styleId="689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0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1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2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3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4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5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6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697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0" w:default="1">
    <w:name w:val="No List"/>
    <w:uiPriority w:val="99"/>
    <w:semiHidden/>
    <w:unhideWhenUsed/>
    <w:pPr>
      <w:pBdr/>
      <w:spacing/>
      <w:ind/>
    </w:pPr>
  </w:style>
  <w:style w:type="paragraph" w:styleId="701">
    <w:name w:val="Header"/>
    <w:basedOn w:val="688"/>
    <w:link w:val="70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2" w:customStyle="1">
    <w:name w:val="Верхний колонтитул Знак"/>
    <w:basedOn w:val="698"/>
    <w:link w:val="701"/>
    <w:uiPriority w:val="99"/>
    <w:pPr>
      <w:pBdr/>
      <w:spacing/>
      <w:ind/>
    </w:pPr>
  </w:style>
  <w:style w:type="paragraph" w:styleId="703">
    <w:name w:val="Footer"/>
    <w:basedOn w:val="688"/>
    <w:link w:val="70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4" w:customStyle="1">
    <w:name w:val="Нижний колонтитул Знак"/>
    <w:basedOn w:val="698"/>
    <w:link w:val="703"/>
    <w:uiPriority w:val="99"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Заголовок 1 Знак"/>
    <w:basedOn w:val="698"/>
    <w:link w:val="6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Заголовок 2 Знак"/>
    <w:basedOn w:val="698"/>
    <w:link w:val="69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Заголовок 3 Знак"/>
    <w:basedOn w:val="698"/>
    <w:link w:val="69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Заголовок Знак"/>
    <w:basedOn w:val="698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Подзаголовок Знак"/>
    <w:basedOn w:val="698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Основной текст Знак"/>
    <w:basedOn w:val="698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Основной текст 2 Знак"/>
    <w:basedOn w:val="698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Основной текст 3 Знак"/>
    <w:basedOn w:val="698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Текст макроса Знак"/>
    <w:basedOn w:val="698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Цитата 2 Знак"/>
    <w:basedOn w:val="698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Заголовок 4 Знак"/>
    <w:basedOn w:val="698"/>
    <w:link w:val="69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Заголовок 5 Знак"/>
    <w:basedOn w:val="698"/>
    <w:link w:val="69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Заголовок 6 Знак"/>
    <w:basedOn w:val="698"/>
    <w:link w:val="69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Заголовок 7 Знак"/>
    <w:basedOn w:val="698"/>
    <w:link w:val="69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Заголовок 8 Знак"/>
    <w:basedOn w:val="698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Заголовок 9 Знак"/>
    <w:basedOn w:val="698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698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698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Выделенная цитата Знак"/>
    <w:basedOn w:val="698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698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698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698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69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69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89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69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699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699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699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699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699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699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699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Глонти Жорж ҳақида маълумотнома</dc:title>
  <dc:subject>Объективка</dc:subject>
  <dc:creator>python-docx</dc:creator>
  <cp:keywords/>
  <dc:description>generated by python-docx</dc:description>
  <cp:lastModifiedBy>Alisher Nabiyev</cp:lastModifiedBy>
  <cp:revision>9</cp:revision>
  <dcterms:created xsi:type="dcterms:W3CDTF">2013-12-23T23:15:00Z</dcterms:created>
  <dcterms:modified xsi:type="dcterms:W3CDTF">2026-10-05T11:41:07Z</dcterms:modified>
  <cp:category/>
</cp:coreProperties>
</file>