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0E8D" w14:textId="77777777" w:rsidR="00A22685" w:rsidRPr="00A22685" w:rsidRDefault="00A22685" w:rsidP="00391AA7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22685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“Turonbank” aksiyadorlik tijorat banki faoliyatida muhim fakt </w:t>
      </w:r>
    </w:p>
    <w:p w14:paraId="5BE02EA8" w14:textId="77777777" w:rsidR="00A22685" w:rsidRPr="00A22685" w:rsidRDefault="00A22685" w:rsidP="00391AA7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4592"/>
        <w:gridCol w:w="427"/>
        <w:gridCol w:w="707"/>
        <w:gridCol w:w="1278"/>
        <w:gridCol w:w="1989"/>
      </w:tblGrid>
      <w:tr w:rsidR="00A22685" w:rsidRPr="00A22685" w14:paraId="2D4BFB84" w14:textId="77777777" w:rsidTr="003F3223">
        <w:trPr>
          <w:trHeight w:val="315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6AD16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1.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F0254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 xml:space="preserve">   </w:t>
            </w:r>
          </w:p>
          <w:p w14:paraId="15D1D10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EMITENTNING NOMI</w:t>
            </w:r>
          </w:p>
        </w:tc>
      </w:tr>
      <w:tr w:rsidR="00A22685" w:rsidRPr="00A22685" w14:paraId="3A4191A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FCBCD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uz-Cyrl-UZ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62FD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Toʻliq: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5545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“Turonbank” aksiyadorlik tijorat banki</w:t>
            </w:r>
          </w:p>
        </w:tc>
      </w:tr>
      <w:tr w:rsidR="00A22685" w:rsidRPr="00A22685" w14:paraId="71EAF16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7CA96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C8F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Qisqartirilgan: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C86C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“Turonbank” ATB</w:t>
            </w:r>
          </w:p>
        </w:tc>
      </w:tr>
      <w:tr w:rsidR="00A22685" w:rsidRPr="00A22685" w14:paraId="25A4749A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3B10D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1286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Birja tikerining nomi: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892C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TNBN</w:t>
            </w:r>
          </w:p>
        </w:tc>
      </w:tr>
      <w:tr w:rsidR="00A22685" w:rsidRPr="00A22685" w14:paraId="6E74BDB2" w14:textId="77777777" w:rsidTr="003F3223">
        <w:trPr>
          <w:trHeight w:val="315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9FF4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31DA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ALOQA MAʼLUMOTLARI</w:t>
            </w:r>
          </w:p>
        </w:tc>
      </w:tr>
      <w:tr w:rsidR="00A22685" w:rsidRPr="00A22685" w14:paraId="3C80189D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9E3A7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4E6B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Joylashgan yeri: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45A1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Toshkent shahri, Abay koʻchasi 4A uy.</w:t>
            </w:r>
          </w:p>
        </w:tc>
      </w:tr>
      <w:tr w:rsidR="00A22685" w:rsidRPr="00A22685" w14:paraId="261840E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D221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1AB2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Pochta manzili: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1F554D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100011, Toshkent shahri, Abay koʻchasi 4A uy.</w:t>
            </w:r>
          </w:p>
        </w:tc>
      </w:tr>
      <w:tr w:rsidR="00A22685" w:rsidRPr="00A22685" w14:paraId="27286D53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F37F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2A1E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Elektron pochta manzili: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8C91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info@turonbank.uz</w:t>
            </w:r>
          </w:p>
        </w:tc>
      </w:tr>
      <w:tr w:rsidR="00A22685" w:rsidRPr="00A22685" w14:paraId="06CEDDC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6D26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3B88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Rasmiy veb-sayti: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AE27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www.turonbank.uz</w:t>
            </w:r>
          </w:p>
        </w:tc>
      </w:tr>
      <w:tr w:rsidR="00A22685" w:rsidRPr="00A22685" w14:paraId="13B01ACF" w14:textId="77777777" w:rsidTr="003F3223">
        <w:trPr>
          <w:trHeight w:val="330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1DE59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FDBFB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MUHIM FAKT TOʻGʻRISIDA AXBOROT</w:t>
            </w:r>
          </w:p>
        </w:tc>
      </w:tr>
      <w:tr w:rsidR="00A22685" w:rsidRPr="00A22685" w14:paraId="0BEE68D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01367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24C3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Muhim faktning raqami: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2B88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32</w:t>
            </w:r>
          </w:p>
        </w:tc>
      </w:tr>
      <w:tr w:rsidR="00A22685" w:rsidRPr="00A22685" w14:paraId="28511DAD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7D5D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48B7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Muhim faktning nomi: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79B6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Qimmatli qogʻozlar boʻyicha daromadlarni hisoblash</w:t>
            </w:r>
          </w:p>
        </w:tc>
      </w:tr>
      <w:tr w:rsidR="00A22685" w:rsidRPr="00A22685" w14:paraId="5C93D2E7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EC413A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8F1D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Emitentning qaror qabul qilgan organi: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E392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Bank aksiyadorlarining navbatdagi yillik  umumiy yigʻilishi</w:t>
            </w:r>
          </w:p>
        </w:tc>
      </w:tr>
      <w:tr w:rsidR="00A22685" w:rsidRPr="00A22685" w14:paraId="5D18A8AF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0ECF2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E8A0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</w:rPr>
              <w:t>Qaror qabul qilingan sana: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0F29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2024-yil 27-iyun</w:t>
            </w:r>
          </w:p>
        </w:tc>
      </w:tr>
      <w:tr w:rsidR="00A22685" w:rsidRPr="00A22685" w14:paraId="3C34FD52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0C232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C95D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fr-FR"/>
              </w:rPr>
            </w:pPr>
            <w:r w:rsidRPr="00A22685">
              <w:rPr>
                <w:rFonts w:ascii="Times New Roman" w:hAnsi="Times New Roman"/>
                <w:noProof/>
                <w:lang w:val="fr-FR"/>
              </w:rPr>
              <w:t>Emitent organi majlisi (yigʻilishi) bayonnomasi tuzilgan sana: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6D98F" w14:textId="71D9FE52" w:rsidR="00A22685" w:rsidRPr="00A22685" w:rsidRDefault="00A22685" w:rsidP="00A2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2024-yil 04-iyul</w:t>
            </w:r>
          </w:p>
        </w:tc>
      </w:tr>
      <w:tr w:rsidR="00A22685" w:rsidRPr="00A22685" w14:paraId="4AFF0662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E6F95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98F6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  <w:lang w:val="en-US"/>
              </w:rPr>
              <w:t xml:space="preserve">Oddiy aksiyalar boʻyicha dividendlarni hisoblash   </w:t>
            </w:r>
          </w:p>
        </w:tc>
      </w:tr>
      <w:tr w:rsidR="00A22685" w:rsidRPr="00A22685" w14:paraId="47762C46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4BEA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22F4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 dona aksiyaga soʻmda: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DB71A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776FF14A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8D4C6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7DBA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 xml:space="preserve">bir dona aksiyaning nominal qiymatiga (%da):   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1D11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33AF0BA5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88A71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EAC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  <w:lang w:val="en-US"/>
              </w:rPr>
              <w:t>Imtiyozli aksiyalar boʻyicha dividendlarni hisoblash</w:t>
            </w:r>
          </w:p>
        </w:tc>
      </w:tr>
      <w:tr w:rsidR="00A22685" w:rsidRPr="00A22685" w14:paraId="458F377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E920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515A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 dona aksiyaga soʻmda: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B510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340 soʻm</w:t>
            </w:r>
          </w:p>
        </w:tc>
      </w:tr>
      <w:tr w:rsidR="00A22685" w:rsidRPr="00A22685" w14:paraId="2F612EA8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0324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61B1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bir dona aksiyaning nominal qiymatiga (%da):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A5C3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20%</w:t>
            </w:r>
          </w:p>
        </w:tc>
      </w:tr>
      <w:tr w:rsidR="00A22685" w:rsidRPr="00A22685" w14:paraId="761296E6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47BA2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E0D5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 xml:space="preserve">Boshqa qimmatli qogʻozlar boʻyicha daromadlarni hisoblash   </w:t>
            </w:r>
          </w:p>
        </w:tc>
      </w:tr>
      <w:tr w:rsidR="00A22685" w:rsidRPr="00A22685" w14:paraId="0F39A477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3DCA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4F07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 dona qimmatli qogʻozga (soʻmda):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A2AD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74F54D28" w14:textId="77777777" w:rsidTr="003F3223">
        <w:trPr>
          <w:trHeight w:val="684"/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672B7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B63F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 dona qimmatli qogʻozning nominal</w:t>
            </w:r>
          </w:p>
          <w:p w14:paraId="1036347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qiymatiga (%da):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6EB1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1E211DFE" w14:textId="77777777" w:rsidTr="003F3223">
        <w:trPr>
          <w:trHeight w:val="696"/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DF12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8C46D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 xml:space="preserve">Qimmatli qogʻozlar boʻyicha daromadlarni </w:t>
            </w:r>
          </w:p>
          <w:p w14:paraId="53D454FA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 xml:space="preserve">     boshlash va tugash sanasi 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CD5D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Boshlash sanasi</w:t>
            </w:r>
          </w:p>
          <w:p w14:paraId="3433B71A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0423C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Tugash sanasi</w:t>
            </w:r>
          </w:p>
          <w:p w14:paraId="1CDE7AF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 xml:space="preserve">   </w:t>
            </w:r>
          </w:p>
        </w:tc>
      </w:tr>
      <w:tr w:rsidR="00A22685" w:rsidRPr="00A22685" w14:paraId="20AD415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886A3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EE09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</w:rPr>
              <w:t>oddiy aksiyalar boʻyicha: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B1EB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04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-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6BAE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42" w:hanging="69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-</w:t>
            </w:r>
          </w:p>
        </w:tc>
      </w:tr>
      <w:tr w:rsidR="00A22685" w:rsidRPr="00A22685" w14:paraId="739E196C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B1094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D3AE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</w:rPr>
              <w:t>imtiyozli aksiyalar boʻyicha: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ADCB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2024-yil 8-iyul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2E02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42" w:hanging="69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2024-yil 30-avgust</w:t>
            </w:r>
          </w:p>
        </w:tc>
      </w:tr>
      <w:tr w:rsidR="00A22685" w:rsidRPr="00A22685" w14:paraId="13F2244F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23BC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ADD6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 xml:space="preserve">Qimmatli qogʻozlar boʻyicha hisoblangan daromadni toʻlash shakli (pul mablagʻlari va boshqa mol-mulk):   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DDD5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P</w:t>
            </w:r>
            <w:r w:rsidRPr="00A22685">
              <w:rPr>
                <w:rFonts w:ascii="Times New Roman" w:hAnsi="Times New Roman"/>
                <w:noProof/>
              </w:rPr>
              <w:t>ul mablagʻlari</w:t>
            </w:r>
          </w:p>
        </w:tc>
      </w:tr>
    </w:tbl>
    <w:p w14:paraId="4B67B747" w14:textId="77777777" w:rsidR="00A22685" w:rsidRPr="00A22685" w:rsidRDefault="00A22685" w:rsidP="00391AA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noProof/>
          <w:lang w:val="en-US"/>
        </w:rPr>
      </w:pPr>
    </w:p>
    <w:p w14:paraId="64EEEAB2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Boshqaruv Raisi oʻrinbosari</w:t>
      </w:r>
      <w:r w:rsidRPr="00A22685">
        <w:rPr>
          <w:rFonts w:ascii="Times New Roman" w:hAnsi="Times New Roman"/>
          <w:noProof/>
          <w:lang w:val="en-US"/>
        </w:rPr>
        <w:t xml:space="preserve">: </w:t>
      </w:r>
      <w:r w:rsidRPr="00A22685">
        <w:rPr>
          <w:rFonts w:ascii="Times New Roman" w:hAnsi="Times New Roman"/>
          <w:noProof/>
          <w:lang w:val="uz-Cyrl-UZ"/>
        </w:rPr>
        <w:t>D.A Rustamov.___________________</w:t>
      </w:r>
    </w:p>
    <w:p w14:paraId="3CAE8894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lang w:val="en-US"/>
        </w:rPr>
      </w:pPr>
      <w:r w:rsidRPr="00A22685">
        <w:rPr>
          <w:rFonts w:ascii="Times New Roman" w:hAnsi="Times New Roman"/>
          <w:b/>
          <w:noProof/>
          <w:lang w:val="en-US"/>
        </w:rPr>
        <w:t>Bosh buxgalter</w:t>
      </w:r>
      <w:r w:rsidRPr="00A22685">
        <w:rPr>
          <w:rFonts w:ascii="Times New Roman" w:hAnsi="Times New Roman"/>
          <w:noProof/>
          <w:lang w:val="en-US"/>
        </w:rPr>
        <w:t xml:space="preserve">:  </w:t>
      </w:r>
      <w:r w:rsidRPr="00A22685">
        <w:rPr>
          <w:rFonts w:ascii="Times New Roman" w:hAnsi="Times New Roman"/>
          <w:noProof/>
          <w:lang w:val="uz-Cyrl-UZ"/>
        </w:rPr>
        <w:t xml:space="preserve">Sh.E.Bozorov </w:t>
      </w:r>
      <w:r w:rsidRPr="00A22685">
        <w:rPr>
          <w:rFonts w:ascii="Times New Roman" w:hAnsi="Times New Roman"/>
          <w:noProof/>
          <w:lang w:val="en-US"/>
        </w:rPr>
        <w:t>___________________</w:t>
      </w:r>
    </w:p>
    <w:p w14:paraId="0EBA6E69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Veb-saytda axborot joylashtirgan</w:t>
      </w:r>
    </w:p>
    <w:p w14:paraId="212A610D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vakolatli shaxs:</w:t>
      </w:r>
      <w:r w:rsidRPr="00A22685">
        <w:rPr>
          <w:rFonts w:ascii="Times New Roman" w:hAnsi="Times New Roman"/>
          <w:noProof/>
          <w:lang w:val="uz-Cyrl-UZ"/>
        </w:rPr>
        <w:t xml:space="preserve"> D.T.Gaynazarova_________________</w:t>
      </w:r>
    </w:p>
    <w:sectPr w:rsidR="00A22685" w:rsidRPr="00A2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340"/>
    <w:rsid w:val="000A7AEA"/>
    <w:rsid w:val="000B3371"/>
    <w:rsid w:val="001054E0"/>
    <w:rsid w:val="00230E6E"/>
    <w:rsid w:val="0026399E"/>
    <w:rsid w:val="00284979"/>
    <w:rsid w:val="002A0398"/>
    <w:rsid w:val="002E2598"/>
    <w:rsid w:val="00301C65"/>
    <w:rsid w:val="003A06BD"/>
    <w:rsid w:val="003C6422"/>
    <w:rsid w:val="003D056D"/>
    <w:rsid w:val="003D5E91"/>
    <w:rsid w:val="003E7FC5"/>
    <w:rsid w:val="004C53A8"/>
    <w:rsid w:val="004F730B"/>
    <w:rsid w:val="00502444"/>
    <w:rsid w:val="00543435"/>
    <w:rsid w:val="00551CE3"/>
    <w:rsid w:val="00570D28"/>
    <w:rsid w:val="0061432D"/>
    <w:rsid w:val="006E1B38"/>
    <w:rsid w:val="007B545D"/>
    <w:rsid w:val="00862685"/>
    <w:rsid w:val="00897141"/>
    <w:rsid w:val="008A542C"/>
    <w:rsid w:val="008E2857"/>
    <w:rsid w:val="00962340"/>
    <w:rsid w:val="00A11324"/>
    <w:rsid w:val="00A22685"/>
    <w:rsid w:val="00A476D9"/>
    <w:rsid w:val="00B32CA2"/>
    <w:rsid w:val="00BA0638"/>
    <w:rsid w:val="00BF1A5E"/>
    <w:rsid w:val="00C26A54"/>
    <w:rsid w:val="00C614DD"/>
    <w:rsid w:val="00D0148E"/>
    <w:rsid w:val="00D33BE7"/>
    <w:rsid w:val="00E2729F"/>
    <w:rsid w:val="00E42B79"/>
    <w:rsid w:val="00E73C11"/>
    <w:rsid w:val="00F86D62"/>
    <w:rsid w:val="00FA3233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EE07"/>
  <w15:docId w15:val="{C25E24D7-41DB-4183-A4AB-C0AE71B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30</cp:revision>
  <cp:lastPrinted>2023-07-04T06:27:00Z</cp:lastPrinted>
  <dcterms:created xsi:type="dcterms:W3CDTF">2018-06-04T12:33:00Z</dcterms:created>
  <dcterms:modified xsi:type="dcterms:W3CDTF">2024-07-04T11:00:00Z</dcterms:modified>
</cp:coreProperties>
</file>